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loclfrhcq3em" w:id="0"/>
      <w:bookmarkEnd w:id="0"/>
      <w:r w:rsidDel="00000000" w:rsidR="00000000" w:rsidRPr="00000000">
        <w:rPr>
          <w:b w:val="1"/>
          <w:bCs w:val="1"/>
          <w:sz w:val="46"/>
          <w:szCs w:val="46"/>
          <w:rtl w:val="0"/>
        </w:rPr>
        <w:t xml:space="preserve">Buy Aged Gmail Accounts with Confidence</w:t>
      </w:r>
    </w:p>
    <w:p w:rsidR="00000000" w:rsidDel="00000000" w:rsidP="00000000" w:rsidRDefault="00000000" w:rsidRPr="00000000" w14:paraId="00000002">
      <w:pPr>
        <w:rPr/>
      </w:pPr>
      <w:r w:rsidDel="00000000" w:rsidR="00000000" w:rsidRPr="0000000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In the modern digital landscape, email accounts are more than simple communication tools. They serve as gateways to business operations, marketing platforms, social networks, cloud services, and professional communication. Among all email providers, Gmail remains one of the most widely trusted and recognized platforms worldwide.</w:t>
      </w:r>
    </w:p>
    <w:p w:rsidR="00000000" w:rsidDel="00000000" w:rsidP="00000000" w:rsidRDefault="00000000" w:rsidRPr="00000000" w14:paraId="00000004">
      <w:pPr>
        <w:spacing w:after="240" w:before="240" w:lineRule="auto"/>
        <w:rPr/>
      </w:pPr>
      <w:r w:rsidDel="00000000" w:rsidR="00000000" w:rsidRPr="00000000">
        <w:rPr>
          <w:rtl w:val="0"/>
        </w:rPr>
        <w:t xml:space="preserve">As digital needs continue to grow, many users look for aged Gmail accounts because of their stability, history, and immediate usability. Whether for business operations, account management, or workflow efficiency, aged Gmail accounts have become increasingly relevant in many online environments.</w:t>
      </w:r>
    </w:p>
    <w:p w:rsidR="00000000" w:rsidDel="00000000" w:rsidP="00000000" w:rsidRDefault="00000000" w:rsidRPr="00000000" w14:paraId="00000005">
      <w:pPr>
        <w:spacing w:after="240" w:before="240" w:lineRule="auto"/>
        <w:rPr/>
      </w:pPr>
      <w:r w:rsidDel="00000000" w:rsidR="00000000" w:rsidRPr="00000000">
        <w:rPr>
          <w:rtl w:val="0"/>
        </w:rPr>
        <w:t xml:space="preserve">This guide explores what aged Gmail accounts are, why people seek them, their potential benefits, and the key factors to consider before making a decision.</w:t>
      </w:r>
    </w:p>
    <w:p w:rsidR="00000000" w:rsidDel="00000000" w:rsidP="00000000" w:rsidRDefault="00000000" w:rsidRPr="00000000" w14:paraId="00000006">
      <w:pPr>
        <w:spacing w:after="240" w:before="240" w:lineRule="auto"/>
        <w:rPr>
          <w:b w:val="1"/>
          <w:bCs w:val="1"/>
          <w:sz w:val="28"/>
          <w:szCs w:val="28"/>
        </w:rPr>
      </w:pPr>
      <w:r w:rsidDel="00000000" w:rsidR="00000000" w:rsidRPr="00000000">
        <w:rPr>
          <w:b w:val="1"/>
          <w:bCs w:val="1"/>
          <w:sz w:val="28"/>
          <w:szCs w:val="28"/>
          <w:rtl w:val="0"/>
        </w:rPr>
        <w:t xml:space="preserve">☎️ Contact ☎️</w:t>
      </w:r>
    </w:p>
    <w:p w:rsidR="00000000" w:rsidDel="00000000" w:rsidP="00000000" w:rsidRDefault="00000000" w:rsidRPr="00000000" w14:paraId="00000007">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⇨➤~Telegram: @itpvapro</w:t>
      </w:r>
    </w:p>
    <w:p w:rsidR="00000000" w:rsidDel="00000000" w:rsidP="00000000" w:rsidRDefault="00000000" w:rsidRPr="00000000" w14:paraId="00000008">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⇨➤~WhatsApp :+1 (909) 630-5664</w:t>
      </w:r>
    </w:p>
    <w:p w:rsidR="00000000" w:rsidDel="00000000" w:rsidP="00000000" w:rsidRDefault="00000000" w:rsidRPr="00000000" w14:paraId="00000009">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⇨➤~Email : </w:t>
      </w:r>
      <w:hyperlink r:id="rId7">
        <w:r w:rsidDel="00000000" w:rsidR="00000000" w:rsidRPr="00000000">
          <w:rPr>
            <w:b w:val="1"/>
            <w:bCs w:val="1"/>
            <w:color w:val="1155cc"/>
            <w:sz w:val="28"/>
            <w:szCs w:val="28"/>
            <w:u w:val="single"/>
            <w:rtl w:val="0"/>
          </w:rPr>
          <w:t xml:space="preserve">itpvapro@gmail.com</w:t>
        </w:r>
      </w:hyperlink>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Fonts w:ascii="Arial Unicode MS" w:cs="Arial Unicode MS" w:eastAsia="Arial Unicode MS" w:hAnsi="Arial Unicode MS"/>
          <w:b w:val="1"/>
          <w:bCs w:val="1"/>
          <w:sz w:val="28"/>
          <w:szCs w:val="28"/>
          <w:rtl w:val="0"/>
        </w:rPr>
        <w:t xml:space="preserve">⇨➤~ </w:t>
      </w:r>
      <w:hyperlink r:id="rId8">
        <w:r w:rsidDel="00000000" w:rsidR="00000000" w:rsidRPr="00000000">
          <w:rPr>
            <w:b w:val="1"/>
            <w:bCs w:val="1"/>
            <w:color w:val="1155cc"/>
            <w:sz w:val="28"/>
            <w:szCs w:val="28"/>
            <w:u w:val="single"/>
            <w:rtl w:val="0"/>
          </w:rPr>
          <w:t xml:space="preserve">https://itpvapro.com/product/buy-old-gmail-accounts</w:t>
        </w:r>
      </w:hyperlink>
      <w:r w:rsidDel="00000000" w:rsidR="00000000" w:rsidRPr="00000000">
        <w:rPr>
          <w:rtl w:val="0"/>
        </w:rPr>
      </w:r>
    </w:p>
    <w:p w:rsidR="00000000" w:rsidDel="00000000" w:rsidP="00000000" w:rsidRDefault="00000000" w:rsidRPr="00000000" w14:paraId="0000000B">
      <w:pPr>
        <w:pStyle w:val="Heading2"/>
        <w:keepNext w:val="0"/>
        <w:keepLines w:val="0"/>
        <w:spacing w:after="80" w:lineRule="auto"/>
        <w:rPr>
          <w:b w:val="1"/>
          <w:bCs w:val="1"/>
          <w:sz w:val="34"/>
          <w:szCs w:val="34"/>
        </w:rPr>
      </w:pPr>
      <w:bookmarkStart w:colFirst="0" w:colLast="0" w:name="_8ov7fyuudzac" w:id="1"/>
      <w:bookmarkEnd w:id="1"/>
      <w:r w:rsidDel="00000000" w:rsidR="00000000" w:rsidRPr="00000000">
        <w:rPr>
          <w:b w:val="1"/>
          <w:bCs w:val="1"/>
          <w:sz w:val="34"/>
          <w:szCs w:val="34"/>
          <w:rtl w:val="0"/>
        </w:rPr>
        <w:t xml:space="preserve">What Are Aged Gmail Accounts?</w:t>
      </w:r>
    </w:p>
    <w:p w:rsidR="00000000" w:rsidDel="00000000" w:rsidP="00000000" w:rsidRDefault="00000000" w:rsidRPr="00000000" w14:paraId="0000000C">
      <w:pPr>
        <w:spacing w:after="240" w:before="240" w:lineRule="auto"/>
        <w:rPr/>
      </w:pPr>
      <w:r w:rsidDel="00000000" w:rsidR="00000000" w:rsidRPr="00000000">
        <w:rPr>
          <w:rtl w:val="0"/>
        </w:rPr>
        <w:t xml:space="preserve">Aged Gmail accounts are Gmail accounts that were created months or even years ago and have existed over a longer period compared to newly created accounts.</w:t>
      </w:r>
    </w:p>
    <w:p w:rsidR="00000000" w:rsidDel="00000000" w:rsidP="00000000" w:rsidRDefault="00000000" w:rsidRPr="00000000" w14:paraId="0000000D">
      <w:pPr>
        <w:spacing w:after="240" w:before="240" w:lineRule="auto"/>
        <w:rPr/>
      </w:pPr>
      <w:r w:rsidDel="00000000" w:rsidR="00000000" w:rsidRPr="00000000">
        <w:rPr>
          <w:rtl w:val="0"/>
        </w:rPr>
        <w:t xml:space="preserve">The primary difference between fresh and aged accounts is time. Older accounts often have account history, login records, and an established digital presence. In many situations, account age can influence how trusted an account appears on different platforms.</w:t>
      </w:r>
    </w:p>
    <w:p w:rsidR="00000000" w:rsidDel="00000000" w:rsidP="00000000" w:rsidRDefault="00000000" w:rsidRPr="00000000" w14:paraId="0000000E">
      <w:pPr>
        <w:spacing w:after="240" w:before="240" w:lineRule="auto"/>
        <w:rPr/>
      </w:pPr>
      <w:r w:rsidDel="00000000" w:rsidR="00000000" w:rsidRPr="00000000">
        <w:rPr>
          <w:rtl w:val="0"/>
        </w:rPr>
        <w:t xml:space="preserve">Because of this, aged Gmail accounts are often seen as more established than newly created ones.</w:t>
      </w:r>
    </w:p>
    <w:p w:rsidR="00000000" w:rsidDel="00000000" w:rsidP="00000000" w:rsidRDefault="00000000" w:rsidRPr="00000000" w14:paraId="0000000F">
      <w:pPr>
        <w:pStyle w:val="Heading2"/>
        <w:keepNext w:val="0"/>
        <w:keepLines w:val="0"/>
        <w:spacing w:after="80" w:lineRule="auto"/>
        <w:rPr>
          <w:b w:val="1"/>
          <w:bCs w:val="1"/>
          <w:sz w:val="34"/>
          <w:szCs w:val="34"/>
        </w:rPr>
      </w:pPr>
      <w:bookmarkStart w:colFirst="0" w:colLast="0" w:name="_my8gezd4zdz0" w:id="2"/>
      <w:bookmarkEnd w:id="2"/>
      <w:r w:rsidDel="00000000" w:rsidR="00000000" w:rsidRPr="00000000">
        <w:rPr>
          <w:b w:val="1"/>
          <w:bCs w:val="1"/>
          <w:sz w:val="34"/>
          <w:szCs w:val="34"/>
          <w:rtl w:val="0"/>
        </w:rPr>
        <w:t xml:space="preserve">Why People Prefer Aged Gmail Accounts</w:t>
      </w:r>
    </w:p>
    <w:p w:rsidR="00000000" w:rsidDel="00000000" w:rsidP="00000000" w:rsidRDefault="00000000" w:rsidRPr="00000000" w14:paraId="00000010">
      <w:pPr>
        <w:spacing w:after="240" w:before="240" w:lineRule="auto"/>
        <w:rPr/>
      </w:pPr>
      <w:r w:rsidDel="00000000" w:rsidR="00000000" w:rsidRPr="00000000">
        <w:rPr>
          <w:rtl w:val="0"/>
        </w:rPr>
        <w:t xml:space="preserve">There are several reasons why users prefer aged Gmail accounts over fresh ones.</w:t>
      </w:r>
    </w:p>
    <w:p w:rsidR="00000000" w:rsidDel="00000000" w:rsidP="00000000" w:rsidRDefault="00000000" w:rsidRPr="00000000" w14:paraId="00000011">
      <w:pPr>
        <w:pStyle w:val="Heading3"/>
        <w:keepNext w:val="0"/>
        <w:keepLines w:val="0"/>
        <w:spacing w:before="280" w:lineRule="auto"/>
        <w:rPr>
          <w:b w:val="1"/>
          <w:bCs w:val="1"/>
          <w:color w:val="000000"/>
          <w:sz w:val="26"/>
          <w:szCs w:val="26"/>
        </w:rPr>
      </w:pPr>
      <w:bookmarkStart w:colFirst="0" w:colLast="0" w:name="_xknjdipjuqq6" w:id="3"/>
      <w:bookmarkEnd w:id="3"/>
      <w:r w:rsidDel="00000000" w:rsidR="00000000" w:rsidRPr="00000000">
        <w:rPr>
          <w:b w:val="1"/>
          <w:bCs w:val="1"/>
          <w:color w:val="000000"/>
          <w:sz w:val="26"/>
          <w:szCs w:val="26"/>
          <w:rtl w:val="0"/>
        </w:rPr>
        <w:t xml:space="preserve">Established Account History</w:t>
      </w:r>
    </w:p>
    <w:p w:rsidR="00000000" w:rsidDel="00000000" w:rsidP="00000000" w:rsidRDefault="00000000" w:rsidRPr="00000000" w14:paraId="00000012">
      <w:pPr>
        <w:spacing w:after="240" w:before="240" w:lineRule="auto"/>
        <w:rPr/>
      </w:pPr>
      <w:r w:rsidDel="00000000" w:rsidR="00000000" w:rsidRPr="00000000">
        <w:rPr>
          <w:rtl w:val="0"/>
        </w:rPr>
        <w:t xml:space="preserve">Older accounts usually have more account history. This makes them appear more natural in digital environments where account reputation matters.</w:t>
      </w:r>
    </w:p>
    <w:p w:rsidR="00000000" w:rsidDel="00000000" w:rsidP="00000000" w:rsidRDefault="00000000" w:rsidRPr="00000000" w14:paraId="00000013">
      <w:pPr>
        <w:pStyle w:val="Heading3"/>
        <w:keepNext w:val="0"/>
        <w:keepLines w:val="0"/>
        <w:spacing w:before="280" w:lineRule="auto"/>
        <w:rPr>
          <w:b w:val="1"/>
          <w:bCs w:val="1"/>
          <w:color w:val="000000"/>
          <w:sz w:val="26"/>
          <w:szCs w:val="26"/>
        </w:rPr>
      </w:pPr>
      <w:bookmarkStart w:colFirst="0" w:colLast="0" w:name="_z210le2nqhcr" w:id="4"/>
      <w:bookmarkEnd w:id="4"/>
      <w:r w:rsidDel="00000000" w:rsidR="00000000" w:rsidRPr="00000000">
        <w:rPr>
          <w:b w:val="1"/>
          <w:bCs w:val="1"/>
          <w:color w:val="000000"/>
          <w:sz w:val="26"/>
          <w:szCs w:val="26"/>
          <w:rtl w:val="0"/>
        </w:rPr>
        <w:t xml:space="preserve">Immediate Usability</w:t>
      </w:r>
    </w:p>
    <w:p w:rsidR="00000000" w:rsidDel="00000000" w:rsidP="00000000" w:rsidRDefault="00000000" w:rsidRPr="00000000" w14:paraId="00000014">
      <w:pPr>
        <w:spacing w:after="240" w:before="240" w:lineRule="auto"/>
        <w:rPr/>
      </w:pPr>
      <w:r w:rsidDel="00000000" w:rsidR="00000000" w:rsidRPr="00000000">
        <w:rPr>
          <w:rtl w:val="0"/>
        </w:rPr>
        <w:t xml:space="preserve">New accounts sometimes require additional setup, verification, and warming-up periods. Aged accounts can often be used more quickly for intended workflows.</w:t>
      </w:r>
    </w:p>
    <w:p w:rsidR="00000000" w:rsidDel="00000000" w:rsidP="00000000" w:rsidRDefault="00000000" w:rsidRPr="00000000" w14:paraId="00000015">
      <w:pPr>
        <w:pStyle w:val="Heading3"/>
        <w:keepNext w:val="0"/>
        <w:keepLines w:val="0"/>
        <w:spacing w:before="280" w:lineRule="auto"/>
        <w:rPr>
          <w:b w:val="1"/>
          <w:bCs w:val="1"/>
          <w:color w:val="000000"/>
          <w:sz w:val="26"/>
          <w:szCs w:val="26"/>
        </w:rPr>
      </w:pPr>
      <w:bookmarkStart w:colFirst="0" w:colLast="0" w:name="_dnq55kwwxy2c" w:id="5"/>
      <w:bookmarkEnd w:id="5"/>
      <w:r w:rsidDel="00000000" w:rsidR="00000000" w:rsidRPr="00000000">
        <w:rPr>
          <w:b w:val="1"/>
          <w:bCs w:val="1"/>
          <w:color w:val="000000"/>
          <w:sz w:val="26"/>
          <w:szCs w:val="26"/>
          <w:rtl w:val="0"/>
        </w:rPr>
        <w:t xml:space="preserve">Increased Stability</w:t>
      </w:r>
    </w:p>
    <w:p w:rsidR="00000000" w:rsidDel="00000000" w:rsidP="00000000" w:rsidRDefault="00000000" w:rsidRPr="00000000" w14:paraId="00000016">
      <w:pPr>
        <w:spacing w:after="240" w:before="240" w:lineRule="auto"/>
        <w:rPr/>
      </w:pPr>
      <w:r w:rsidDel="00000000" w:rsidR="00000000" w:rsidRPr="00000000">
        <w:rPr>
          <w:rtl w:val="0"/>
        </w:rPr>
        <w:t xml:space="preserve">Long-standing accounts may offer better reliability for users managing multiple tools, projects, or online platforms.</w:t>
      </w:r>
    </w:p>
    <w:p w:rsidR="00000000" w:rsidDel="00000000" w:rsidP="00000000" w:rsidRDefault="00000000" w:rsidRPr="00000000" w14:paraId="00000017">
      <w:pPr>
        <w:spacing w:after="240" w:before="240" w:lineRule="auto"/>
        <w:rPr/>
      </w:pPr>
      <w:r w:rsidDel="00000000" w:rsidR="00000000" w:rsidRPr="00000000">
        <w:rPr>
          <w:rtl w:val="0"/>
        </w:rPr>
        <w:t xml:space="preserve">These factors make aged Gmail accounts attractive for users who need efficient and reliable email access.</w:t>
      </w:r>
    </w:p>
    <w:p w:rsidR="00000000" w:rsidDel="00000000" w:rsidP="00000000" w:rsidRDefault="00000000" w:rsidRPr="00000000" w14:paraId="00000018">
      <w:pPr>
        <w:spacing w:after="240" w:before="240" w:lineRule="auto"/>
        <w:rPr>
          <w:b w:val="1"/>
          <w:bCs w:val="1"/>
          <w:sz w:val="28"/>
          <w:szCs w:val="28"/>
        </w:rPr>
      </w:pPr>
      <w:r w:rsidDel="00000000" w:rsidR="00000000" w:rsidRPr="00000000">
        <w:rPr>
          <w:b w:val="1"/>
          <w:bCs w:val="1"/>
          <w:sz w:val="28"/>
          <w:szCs w:val="28"/>
          <w:rtl w:val="0"/>
        </w:rPr>
        <w:t xml:space="preserve">☎️ Contact ☎️</w:t>
      </w:r>
    </w:p>
    <w:p w:rsidR="00000000" w:rsidDel="00000000" w:rsidP="00000000" w:rsidRDefault="00000000" w:rsidRPr="00000000" w14:paraId="00000019">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⇨➤~Telegram: @itpvapro</w:t>
      </w:r>
    </w:p>
    <w:p w:rsidR="00000000" w:rsidDel="00000000" w:rsidP="00000000" w:rsidRDefault="00000000" w:rsidRPr="00000000" w14:paraId="0000001A">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⇨➤~WhatsApp :+1 (909) 630-5664</w:t>
      </w:r>
    </w:p>
    <w:p w:rsidR="00000000" w:rsidDel="00000000" w:rsidP="00000000" w:rsidRDefault="00000000" w:rsidRPr="00000000" w14:paraId="0000001B">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⇨➤~Email : </w:t>
      </w:r>
      <w:hyperlink r:id="rId9">
        <w:r w:rsidDel="00000000" w:rsidR="00000000" w:rsidRPr="00000000">
          <w:rPr>
            <w:b w:val="1"/>
            <w:bCs w:val="1"/>
            <w:color w:val="1155cc"/>
            <w:sz w:val="28"/>
            <w:szCs w:val="28"/>
            <w:u w:val="single"/>
            <w:rtl w:val="0"/>
          </w:rPr>
          <w:t xml:space="preserve">itpvapro@gmail.com</w:t>
        </w:r>
      </w:hyperlink>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Fonts w:ascii="Arial Unicode MS" w:cs="Arial Unicode MS" w:eastAsia="Arial Unicode MS" w:hAnsi="Arial Unicode MS"/>
          <w:b w:val="1"/>
          <w:bCs w:val="1"/>
          <w:sz w:val="28"/>
          <w:szCs w:val="28"/>
          <w:rtl w:val="0"/>
        </w:rPr>
        <w:t xml:space="preserve">⇨➤~ </w:t>
      </w:r>
      <w:hyperlink r:id="rId10">
        <w:r w:rsidDel="00000000" w:rsidR="00000000" w:rsidRPr="00000000">
          <w:rPr>
            <w:b w:val="1"/>
            <w:bCs w:val="1"/>
            <w:color w:val="1155cc"/>
            <w:sz w:val="28"/>
            <w:szCs w:val="28"/>
            <w:u w:val="single"/>
            <w:rtl w:val="0"/>
          </w:rPr>
          <w:t xml:space="preserve">https://itpvapro.com/product/buy-old-gmail-accounts</w:t>
        </w:r>
      </w:hyperlink>
      <w:r w:rsidDel="00000000" w:rsidR="00000000" w:rsidRPr="00000000">
        <w:rPr>
          <w:rtl w:val="0"/>
        </w:rPr>
      </w:r>
    </w:p>
    <w:p w:rsidR="00000000" w:rsidDel="00000000" w:rsidP="00000000" w:rsidRDefault="00000000" w:rsidRPr="00000000" w14:paraId="0000001D">
      <w:pPr>
        <w:pStyle w:val="Heading2"/>
        <w:keepNext w:val="0"/>
        <w:keepLines w:val="0"/>
        <w:spacing w:after="80" w:lineRule="auto"/>
        <w:rPr>
          <w:b w:val="1"/>
          <w:bCs w:val="1"/>
          <w:sz w:val="34"/>
          <w:szCs w:val="34"/>
        </w:rPr>
      </w:pPr>
      <w:bookmarkStart w:colFirst="0" w:colLast="0" w:name="_op58myf5qdp0" w:id="6"/>
      <w:bookmarkEnd w:id="6"/>
      <w:r w:rsidDel="00000000" w:rsidR="00000000" w:rsidRPr="00000000">
        <w:rPr>
          <w:b w:val="1"/>
          <w:bCs w:val="1"/>
          <w:sz w:val="34"/>
          <w:szCs w:val="34"/>
          <w:rtl w:val="0"/>
        </w:rPr>
        <w:t xml:space="preserve">Common Uses of Aged Gmail Accounts</w:t>
      </w:r>
    </w:p>
    <w:p w:rsidR="00000000" w:rsidDel="00000000" w:rsidP="00000000" w:rsidRDefault="00000000" w:rsidRPr="00000000" w14:paraId="0000001E">
      <w:pPr>
        <w:spacing w:after="240" w:before="240" w:lineRule="auto"/>
        <w:rPr/>
      </w:pPr>
      <w:r w:rsidDel="00000000" w:rsidR="00000000" w:rsidRPr="00000000">
        <w:rPr>
          <w:rtl w:val="0"/>
        </w:rPr>
        <w:t xml:space="preserve">Aged Gmail accounts serve many practical purposes across different industries and workflows.</w:t>
      </w:r>
    </w:p>
    <w:p w:rsidR="00000000" w:rsidDel="00000000" w:rsidP="00000000" w:rsidRDefault="00000000" w:rsidRPr="00000000" w14:paraId="0000001F">
      <w:pPr>
        <w:pStyle w:val="Heading3"/>
        <w:keepNext w:val="0"/>
        <w:keepLines w:val="0"/>
        <w:spacing w:before="280" w:lineRule="auto"/>
        <w:rPr>
          <w:b w:val="1"/>
          <w:bCs w:val="1"/>
          <w:color w:val="000000"/>
          <w:sz w:val="26"/>
          <w:szCs w:val="26"/>
        </w:rPr>
      </w:pPr>
      <w:bookmarkStart w:colFirst="0" w:colLast="0" w:name="_14g9fkqn9t9" w:id="7"/>
      <w:bookmarkEnd w:id="7"/>
      <w:r w:rsidDel="00000000" w:rsidR="00000000" w:rsidRPr="00000000">
        <w:rPr>
          <w:b w:val="1"/>
          <w:bCs w:val="1"/>
          <w:color w:val="000000"/>
          <w:sz w:val="26"/>
          <w:szCs w:val="26"/>
          <w:rtl w:val="0"/>
        </w:rPr>
        <w:t xml:space="preserve">Business Communication</w:t>
      </w:r>
    </w:p>
    <w:p w:rsidR="00000000" w:rsidDel="00000000" w:rsidP="00000000" w:rsidRDefault="00000000" w:rsidRPr="00000000" w14:paraId="00000020">
      <w:pPr>
        <w:spacing w:after="240" w:before="240" w:lineRule="auto"/>
        <w:rPr/>
      </w:pPr>
      <w:r w:rsidDel="00000000" w:rsidR="00000000" w:rsidRPr="00000000">
        <w:rPr>
          <w:rtl w:val="0"/>
        </w:rPr>
        <w:t xml:space="preserve">Companies often need reliable email accounts for communication with clients, vendors, and team members. Established Gmail accounts can support smoother communication.</w:t>
      </w:r>
    </w:p>
    <w:p w:rsidR="00000000" w:rsidDel="00000000" w:rsidP="00000000" w:rsidRDefault="00000000" w:rsidRPr="00000000" w14:paraId="00000021">
      <w:pPr>
        <w:pStyle w:val="Heading3"/>
        <w:keepNext w:val="0"/>
        <w:keepLines w:val="0"/>
        <w:spacing w:before="280" w:lineRule="auto"/>
        <w:rPr>
          <w:b w:val="1"/>
          <w:bCs w:val="1"/>
          <w:color w:val="000000"/>
          <w:sz w:val="26"/>
          <w:szCs w:val="26"/>
        </w:rPr>
      </w:pPr>
      <w:bookmarkStart w:colFirst="0" w:colLast="0" w:name="_y7ul80cksq0o" w:id="8"/>
      <w:bookmarkEnd w:id="8"/>
      <w:r w:rsidDel="00000000" w:rsidR="00000000" w:rsidRPr="00000000">
        <w:rPr>
          <w:b w:val="1"/>
          <w:bCs w:val="1"/>
          <w:color w:val="000000"/>
          <w:sz w:val="26"/>
          <w:szCs w:val="26"/>
          <w:rtl w:val="0"/>
        </w:rPr>
        <w:t xml:space="preserve">Digital Marketing Workflows</w:t>
      </w:r>
    </w:p>
    <w:p w:rsidR="00000000" w:rsidDel="00000000" w:rsidP="00000000" w:rsidRDefault="00000000" w:rsidRPr="00000000" w14:paraId="00000022">
      <w:pPr>
        <w:spacing w:after="240" w:before="240" w:lineRule="auto"/>
        <w:rPr/>
      </w:pPr>
      <w:r w:rsidDel="00000000" w:rsidR="00000000" w:rsidRPr="00000000">
        <w:rPr>
          <w:rtl w:val="0"/>
        </w:rPr>
        <w:t xml:space="preserve">Marketers frequently rely on email accounts to manage campaigns, tools, and connected platforms. Stable accounts help support daily operations.</w:t>
      </w:r>
    </w:p>
    <w:p w:rsidR="00000000" w:rsidDel="00000000" w:rsidP="00000000" w:rsidRDefault="00000000" w:rsidRPr="00000000" w14:paraId="00000023">
      <w:pPr>
        <w:pStyle w:val="Heading3"/>
        <w:keepNext w:val="0"/>
        <w:keepLines w:val="0"/>
        <w:spacing w:before="280" w:lineRule="auto"/>
        <w:rPr>
          <w:b w:val="1"/>
          <w:bCs w:val="1"/>
          <w:color w:val="000000"/>
          <w:sz w:val="26"/>
          <w:szCs w:val="26"/>
        </w:rPr>
      </w:pPr>
      <w:bookmarkStart w:colFirst="0" w:colLast="0" w:name="_ydnulcp14yd3" w:id="9"/>
      <w:bookmarkEnd w:id="9"/>
      <w:r w:rsidDel="00000000" w:rsidR="00000000" w:rsidRPr="00000000">
        <w:rPr>
          <w:b w:val="1"/>
          <w:bCs w:val="1"/>
          <w:color w:val="000000"/>
          <w:sz w:val="26"/>
          <w:szCs w:val="26"/>
          <w:rtl w:val="0"/>
        </w:rPr>
        <w:t xml:space="preserve">Backup and Recovery</w:t>
      </w:r>
    </w:p>
    <w:p w:rsidR="00000000" w:rsidDel="00000000" w:rsidP="00000000" w:rsidRDefault="00000000" w:rsidRPr="00000000" w14:paraId="00000024">
      <w:pPr>
        <w:spacing w:after="240" w:before="240" w:lineRule="auto"/>
        <w:rPr/>
      </w:pPr>
      <w:r w:rsidDel="00000000" w:rsidR="00000000" w:rsidRPr="00000000">
        <w:rPr>
          <w:rtl w:val="0"/>
        </w:rPr>
        <w:t xml:space="preserve">Some users maintain additional Gmail accounts for recovery, security backup, or secondary account management.</w:t>
      </w:r>
    </w:p>
    <w:p w:rsidR="00000000" w:rsidDel="00000000" w:rsidP="00000000" w:rsidRDefault="00000000" w:rsidRPr="00000000" w14:paraId="00000025">
      <w:pPr>
        <w:pStyle w:val="Heading3"/>
        <w:keepNext w:val="0"/>
        <w:keepLines w:val="0"/>
        <w:spacing w:before="280" w:lineRule="auto"/>
        <w:rPr>
          <w:b w:val="1"/>
          <w:bCs w:val="1"/>
          <w:color w:val="000000"/>
          <w:sz w:val="26"/>
          <w:szCs w:val="26"/>
        </w:rPr>
      </w:pPr>
      <w:bookmarkStart w:colFirst="0" w:colLast="0" w:name="_90nwvcq015hc" w:id="10"/>
      <w:bookmarkEnd w:id="10"/>
      <w:r w:rsidDel="00000000" w:rsidR="00000000" w:rsidRPr="00000000">
        <w:rPr>
          <w:b w:val="1"/>
          <w:bCs w:val="1"/>
          <w:color w:val="000000"/>
          <w:sz w:val="26"/>
          <w:szCs w:val="26"/>
          <w:rtl w:val="0"/>
        </w:rPr>
        <w:t xml:space="preserve">Testing and Development</w:t>
      </w:r>
    </w:p>
    <w:p w:rsidR="00000000" w:rsidDel="00000000" w:rsidP="00000000" w:rsidRDefault="00000000" w:rsidRPr="00000000" w14:paraId="00000026">
      <w:pPr>
        <w:spacing w:after="240" w:before="240" w:lineRule="auto"/>
        <w:rPr/>
      </w:pPr>
      <w:r w:rsidDel="00000000" w:rsidR="00000000" w:rsidRPr="00000000">
        <w:rPr>
          <w:rtl w:val="0"/>
        </w:rPr>
        <w:t xml:space="preserve">Developers and technical teams often use multiple accounts for testing applications, reviewing systems, or managing workflow experiments.</w:t>
      </w:r>
    </w:p>
    <w:p w:rsidR="00000000" w:rsidDel="00000000" w:rsidP="00000000" w:rsidRDefault="00000000" w:rsidRPr="00000000" w14:paraId="00000027">
      <w:pPr>
        <w:spacing w:after="240" w:before="240" w:lineRule="auto"/>
        <w:rPr/>
      </w:pPr>
      <w:r w:rsidDel="00000000" w:rsidR="00000000" w:rsidRPr="00000000">
        <w:rPr>
          <w:rtl w:val="0"/>
        </w:rPr>
        <w:t xml:space="preserve">Because email accounts connect to so many services, reliable access matters.</w:t>
      </w:r>
    </w:p>
    <w:p w:rsidR="00000000" w:rsidDel="00000000" w:rsidP="00000000" w:rsidRDefault="00000000" w:rsidRPr="00000000" w14:paraId="00000028">
      <w:pPr>
        <w:pStyle w:val="Heading2"/>
        <w:keepNext w:val="0"/>
        <w:keepLines w:val="0"/>
        <w:spacing w:after="80" w:lineRule="auto"/>
        <w:rPr>
          <w:b w:val="1"/>
          <w:bCs w:val="1"/>
          <w:sz w:val="34"/>
          <w:szCs w:val="34"/>
        </w:rPr>
      </w:pPr>
      <w:bookmarkStart w:colFirst="0" w:colLast="0" w:name="_6ih8sgdwyghr" w:id="11"/>
      <w:bookmarkEnd w:id="11"/>
      <w:r w:rsidDel="00000000" w:rsidR="00000000" w:rsidRPr="00000000">
        <w:rPr>
          <w:b w:val="1"/>
          <w:bCs w:val="1"/>
          <w:sz w:val="34"/>
          <w:szCs w:val="34"/>
          <w:rtl w:val="0"/>
        </w:rPr>
        <w:t xml:space="preserve">Benefits of Choosing Aged Accounts</w:t>
      </w:r>
    </w:p>
    <w:p w:rsidR="00000000" w:rsidDel="00000000" w:rsidP="00000000" w:rsidRDefault="00000000" w:rsidRPr="00000000" w14:paraId="00000029">
      <w:pPr>
        <w:spacing w:after="240" w:before="240" w:lineRule="auto"/>
        <w:rPr/>
      </w:pPr>
      <w:r w:rsidDel="00000000" w:rsidR="00000000" w:rsidRPr="00000000">
        <w:rPr>
          <w:rtl w:val="0"/>
        </w:rPr>
        <w:t xml:space="preserve">Understanding the practical advantages of aged Gmail accounts can help users make informed decisions.</w:t>
      </w:r>
    </w:p>
    <w:p w:rsidR="00000000" w:rsidDel="00000000" w:rsidP="00000000" w:rsidRDefault="00000000" w:rsidRPr="00000000" w14:paraId="0000002A">
      <w:pPr>
        <w:pStyle w:val="Heading3"/>
        <w:keepNext w:val="0"/>
        <w:keepLines w:val="0"/>
        <w:spacing w:before="280" w:lineRule="auto"/>
        <w:rPr>
          <w:b w:val="1"/>
          <w:bCs w:val="1"/>
          <w:color w:val="000000"/>
          <w:sz w:val="26"/>
          <w:szCs w:val="26"/>
        </w:rPr>
      </w:pPr>
      <w:bookmarkStart w:colFirst="0" w:colLast="0" w:name="_badwpcb4t3rr" w:id="12"/>
      <w:bookmarkEnd w:id="12"/>
      <w:r w:rsidDel="00000000" w:rsidR="00000000" w:rsidRPr="00000000">
        <w:rPr>
          <w:b w:val="1"/>
          <w:bCs w:val="1"/>
          <w:color w:val="000000"/>
          <w:sz w:val="26"/>
          <w:szCs w:val="26"/>
          <w:rtl w:val="0"/>
        </w:rPr>
        <w:t xml:space="preserve">Faster Setup</w:t>
      </w:r>
    </w:p>
    <w:p w:rsidR="00000000" w:rsidDel="00000000" w:rsidP="00000000" w:rsidRDefault="00000000" w:rsidRPr="00000000" w14:paraId="0000002B">
      <w:pPr>
        <w:spacing w:after="240" w:before="240" w:lineRule="auto"/>
        <w:rPr/>
      </w:pPr>
      <w:r w:rsidDel="00000000" w:rsidR="00000000" w:rsidRPr="00000000">
        <w:rPr>
          <w:rtl w:val="0"/>
        </w:rPr>
        <w:t xml:space="preserve">Since aged accounts already exist, users often spend less time on initial setup and preparation.</w:t>
      </w:r>
    </w:p>
    <w:p w:rsidR="00000000" w:rsidDel="00000000" w:rsidP="00000000" w:rsidRDefault="00000000" w:rsidRPr="00000000" w14:paraId="0000002C">
      <w:pPr>
        <w:spacing w:after="240" w:before="240" w:lineRule="auto"/>
        <w:rPr>
          <w:b w:val="1"/>
          <w:bCs w:val="1"/>
          <w:sz w:val="28"/>
          <w:szCs w:val="28"/>
        </w:rPr>
      </w:pPr>
      <w:r w:rsidDel="00000000" w:rsidR="00000000" w:rsidRPr="00000000">
        <w:rPr>
          <w:b w:val="1"/>
          <w:bCs w:val="1"/>
          <w:sz w:val="28"/>
          <w:szCs w:val="28"/>
          <w:rtl w:val="0"/>
        </w:rPr>
        <w:t xml:space="preserve">☎️ Contact ☎️</w:t>
      </w:r>
    </w:p>
    <w:p w:rsidR="00000000" w:rsidDel="00000000" w:rsidP="00000000" w:rsidRDefault="00000000" w:rsidRPr="00000000" w14:paraId="0000002D">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⇨➤~Telegram: @itpvapro</w:t>
      </w:r>
    </w:p>
    <w:p w:rsidR="00000000" w:rsidDel="00000000" w:rsidP="00000000" w:rsidRDefault="00000000" w:rsidRPr="00000000" w14:paraId="0000002E">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⇨➤~WhatsApp :+1 (909) 630-5664</w:t>
      </w:r>
    </w:p>
    <w:p w:rsidR="00000000" w:rsidDel="00000000" w:rsidP="00000000" w:rsidRDefault="00000000" w:rsidRPr="00000000" w14:paraId="0000002F">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⇨➤~Email : </w:t>
      </w:r>
      <w:hyperlink r:id="rId11">
        <w:r w:rsidDel="00000000" w:rsidR="00000000" w:rsidRPr="00000000">
          <w:rPr>
            <w:b w:val="1"/>
            <w:bCs w:val="1"/>
            <w:color w:val="1155cc"/>
            <w:sz w:val="28"/>
            <w:szCs w:val="28"/>
            <w:u w:val="single"/>
            <w:rtl w:val="0"/>
          </w:rPr>
          <w:t xml:space="preserve">itpvapro@gmail.com</w:t>
        </w:r>
      </w:hyperlink>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Fonts w:ascii="Arial Unicode MS" w:cs="Arial Unicode MS" w:eastAsia="Arial Unicode MS" w:hAnsi="Arial Unicode MS"/>
          <w:b w:val="1"/>
          <w:bCs w:val="1"/>
          <w:sz w:val="28"/>
          <w:szCs w:val="28"/>
          <w:rtl w:val="0"/>
        </w:rPr>
        <w:t xml:space="preserve">⇨➤~ </w:t>
      </w:r>
      <w:hyperlink r:id="rId12">
        <w:r w:rsidDel="00000000" w:rsidR="00000000" w:rsidRPr="00000000">
          <w:rPr>
            <w:b w:val="1"/>
            <w:bCs w:val="1"/>
            <w:color w:val="1155cc"/>
            <w:sz w:val="28"/>
            <w:szCs w:val="28"/>
            <w:u w:val="single"/>
            <w:rtl w:val="0"/>
          </w:rPr>
          <w:t xml:space="preserve">https://itpvapro.com/product/buy-old-gmail-accounts</w:t>
        </w:r>
      </w:hyperlink>
      <w:r w:rsidDel="00000000" w:rsidR="00000000" w:rsidRPr="00000000">
        <w:rPr>
          <w:rtl w:val="0"/>
        </w:rPr>
      </w:r>
    </w:p>
    <w:p w:rsidR="00000000" w:rsidDel="00000000" w:rsidP="00000000" w:rsidRDefault="00000000" w:rsidRPr="00000000" w14:paraId="00000031">
      <w:pPr>
        <w:pStyle w:val="Heading3"/>
        <w:keepNext w:val="0"/>
        <w:keepLines w:val="0"/>
        <w:spacing w:before="280" w:lineRule="auto"/>
        <w:rPr>
          <w:b w:val="1"/>
          <w:bCs w:val="1"/>
          <w:color w:val="000000"/>
          <w:sz w:val="26"/>
          <w:szCs w:val="26"/>
        </w:rPr>
      </w:pPr>
      <w:bookmarkStart w:colFirst="0" w:colLast="0" w:name="_3vc37rikfkjq" w:id="13"/>
      <w:bookmarkEnd w:id="13"/>
      <w:r w:rsidDel="00000000" w:rsidR="00000000" w:rsidRPr="00000000">
        <w:rPr>
          <w:b w:val="1"/>
          <w:bCs w:val="1"/>
          <w:color w:val="000000"/>
          <w:sz w:val="26"/>
          <w:szCs w:val="26"/>
          <w:rtl w:val="0"/>
        </w:rPr>
        <w:t xml:space="preserve">Better Trust Signals</w:t>
      </w:r>
    </w:p>
    <w:p w:rsidR="00000000" w:rsidDel="00000000" w:rsidP="00000000" w:rsidRDefault="00000000" w:rsidRPr="00000000" w14:paraId="00000032">
      <w:pPr>
        <w:spacing w:after="240" w:before="240" w:lineRule="auto"/>
        <w:rPr/>
      </w:pPr>
      <w:r w:rsidDel="00000000" w:rsidR="00000000" w:rsidRPr="00000000">
        <w:rPr>
          <w:rtl w:val="0"/>
        </w:rPr>
        <w:t xml:space="preserve">Older accounts may carry stronger trust signals in systems that evaluate account maturity and history.</w:t>
      </w:r>
    </w:p>
    <w:p w:rsidR="00000000" w:rsidDel="00000000" w:rsidP="00000000" w:rsidRDefault="00000000" w:rsidRPr="00000000" w14:paraId="00000033">
      <w:pPr>
        <w:pStyle w:val="Heading3"/>
        <w:keepNext w:val="0"/>
        <w:keepLines w:val="0"/>
        <w:spacing w:before="280" w:lineRule="auto"/>
        <w:rPr>
          <w:b w:val="1"/>
          <w:bCs w:val="1"/>
          <w:color w:val="000000"/>
          <w:sz w:val="26"/>
          <w:szCs w:val="26"/>
        </w:rPr>
      </w:pPr>
      <w:bookmarkStart w:colFirst="0" w:colLast="0" w:name="_7t1tx4kk6n11" w:id="14"/>
      <w:bookmarkEnd w:id="14"/>
      <w:r w:rsidDel="00000000" w:rsidR="00000000" w:rsidRPr="00000000">
        <w:rPr>
          <w:b w:val="1"/>
          <w:bCs w:val="1"/>
          <w:color w:val="000000"/>
          <w:sz w:val="26"/>
          <w:szCs w:val="26"/>
          <w:rtl w:val="0"/>
        </w:rPr>
        <w:t xml:space="preserve">Improved Workflow Efficiency</w:t>
      </w:r>
    </w:p>
    <w:p w:rsidR="00000000" w:rsidDel="00000000" w:rsidP="00000000" w:rsidRDefault="00000000" w:rsidRPr="00000000" w14:paraId="00000034">
      <w:pPr>
        <w:spacing w:after="240" w:before="240" w:lineRule="auto"/>
        <w:rPr/>
      </w:pPr>
      <w:r w:rsidDel="00000000" w:rsidR="00000000" w:rsidRPr="00000000">
        <w:rPr>
          <w:rtl w:val="0"/>
        </w:rPr>
        <w:t xml:space="preserve">Users working with multiple platforms often benefit from accounts that are ready for immediate use.</w:t>
      </w:r>
    </w:p>
    <w:p w:rsidR="00000000" w:rsidDel="00000000" w:rsidP="00000000" w:rsidRDefault="00000000" w:rsidRPr="00000000" w14:paraId="00000035">
      <w:pPr>
        <w:spacing w:after="240" w:before="240" w:lineRule="auto"/>
        <w:rPr/>
      </w:pPr>
      <w:r w:rsidDel="00000000" w:rsidR="00000000" w:rsidRPr="00000000">
        <w:rPr>
          <w:rtl w:val="0"/>
        </w:rPr>
        <w:t xml:space="preserve">These benefits can save time and improve productivity in fast-moving digital environments.</w:t>
      </w:r>
    </w:p>
    <w:p w:rsidR="00000000" w:rsidDel="00000000" w:rsidP="00000000" w:rsidRDefault="00000000" w:rsidRPr="00000000" w14:paraId="00000036">
      <w:pPr>
        <w:pStyle w:val="Heading2"/>
        <w:keepNext w:val="0"/>
        <w:keepLines w:val="0"/>
        <w:spacing w:after="80" w:lineRule="auto"/>
        <w:rPr>
          <w:b w:val="1"/>
          <w:bCs w:val="1"/>
          <w:sz w:val="34"/>
          <w:szCs w:val="34"/>
        </w:rPr>
      </w:pPr>
      <w:bookmarkStart w:colFirst="0" w:colLast="0" w:name="_82dp8uecyv" w:id="15"/>
      <w:bookmarkEnd w:id="15"/>
      <w:r w:rsidDel="00000000" w:rsidR="00000000" w:rsidRPr="00000000">
        <w:rPr>
          <w:b w:val="1"/>
          <w:bCs w:val="1"/>
          <w:sz w:val="34"/>
          <w:szCs w:val="34"/>
          <w:rtl w:val="0"/>
        </w:rPr>
        <w:t xml:space="preserve">Important Factors to Consider Before Buying</w:t>
      </w:r>
    </w:p>
    <w:p w:rsidR="00000000" w:rsidDel="00000000" w:rsidP="00000000" w:rsidRDefault="00000000" w:rsidRPr="00000000" w14:paraId="00000037">
      <w:pPr>
        <w:spacing w:after="240" w:before="240" w:lineRule="auto"/>
        <w:rPr/>
      </w:pPr>
      <w:r w:rsidDel="00000000" w:rsidR="00000000" w:rsidRPr="00000000">
        <w:rPr>
          <w:rtl w:val="0"/>
        </w:rPr>
        <w:t xml:space="preserve">Choosing aged Gmail accounts requires careful consideration. Not all accounts offer the same quality or reliability.</w:t>
      </w:r>
    </w:p>
    <w:p w:rsidR="00000000" w:rsidDel="00000000" w:rsidP="00000000" w:rsidRDefault="00000000" w:rsidRPr="00000000" w14:paraId="00000038">
      <w:pPr>
        <w:pStyle w:val="Heading3"/>
        <w:keepNext w:val="0"/>
        <w:keepLines w:val="0"/>
        <w:spacing w:before="280" w:lineRule="auto"/>
        <w:rPr>
          <w:b w:val="1"/>
          <w:bCs w:val="1"/>
          <w:color w:val="000000"/>
          <w:sz w:val="26"/>
          <w:szCs w:val="26"/>
        </w:rPr>
      </w:pPr>
      <w:bookmarkStart w:colFirst="0" w:colLast="0" w:name="_w8x3hpw0i81" w:id="16"/>
      <w:bookmarkEnd w:id="16"/>
      <w:r w:rsidDel="00000000" w:rsidR="00000000" w:rsidRPr="00000000">
        <w:rPr>
          <w:b w:val="1"/>
          <w:bCs w:val="1"/>
          <w:color w:val="000000"/>
          <w:sz w:val="26"/>
          <w:szCs w:val="26"/>
          <w:rtl w:val="0"/>
        </w:rPr>
        <w:t xml:space="preserve">Account Security</w:t>
      </w:r>
    </w:p>
    <w:p w:rsidR="00000000" w:rsidDel="00000000" w:rsidP="00000000" w:rsidRDefault="00000000" w:rsidRPr="00000000" w14:paraId="00000039">
      <w:pPr>
        <w:spacing w:after="240" w:before="240" w:lineRule="auto"/>
        <w:rPr/>
      </w:pPr>
      <w:r w:rsidDel="00000000" w:rsidR="00000000" w:rsidRPr="00000000">
        <w:rPr>
          <w:rtl w:val="0"/>
        </w:rPr>
        <w:t xml:space="preserve">Security should always come first. Make sure the account allows full access and secure credential updates.</w:t>
      </w:r>
    </w:p>
    <w:p w:rsidR="00000000" w:rsidDel="00000000" w:rsidP="00000000" w:rsidRDefault="00000000" w:rsidRPr="00000000" w14:paraId="0000003A">
      <w:pPr>
        <w:spacing w:after="240" w:before="240" w:lineRule="auto"/>
        <w:rPr/>
      </w:pPr>
      <w:r w:rsidDel="00000000" w:rsidR="00000000" w:rsidRPr="00000000">
        <w:rPr>
          <w:rtl w:val="0"/>
        </w:rPr>
        <w:t xml:space="preserve">Important steps include:</w:t>
      </w:r>
    </w:p>
    <w:p w:rsidR="00000000" w:rsidDel="00000000" w:rsidP="00000000" w:rsidRDefault="00000000" w:rsidRPr="00000000" w14:paraId="0000003B">
      <w:pPr>
        <w:numPr>
          <w:ilvl w:val="0"/>
          <w:numId w:val="1"/>
        </w:numPr>
        <w:spacing w:after="0" w:afterAutospacing="0" w:before="240" w:lineRule="auto"/>
        <w:ind w:left="720" w:hanging="360"/>
      </w:pPr>
      <w:r w:rsidDel="00000000" w:rsidR="00000000" w:rsidRPr="00000000">
        <w:rPr>
          <w:rtl w:val="0"/>
        </w:rPr>
        <w:t xml:space="preserve">Changing the password immediately</w:t>
      </w:r>
    </w:p>
    <w:p w:rsidR="00000000" w:rsidDel="00000000" w:rsidP="00000000" w:rsidRDefault="00000000" w:rsidRPr="00000000" w14:paraId="0000003C">
      <w:pPr>
        <w:numPr>
          <w:ilvl w:val="0"/>
          <w:numId w:val="1"/>
        </w:numPr>
        <w:spacing w:after="0" w:afterAutospacing="0" w:before="0" w:beforeAutospacing="0" w:lineRule="auto"/>
        <w:ind w:left="720" w:hanging="360"/>
      </w:pPr>
      <w:r w:rsidDel="00000000" w:rsidR="00000000" w:rsidRPr="00000000">
        <w:rPr>
          <w:rtl w:val="0"/>
        </w:rPr>
        <w:t xml:space="preserve">Updating recovery information</w:t>
      </w:r>
    </w:p>
    <w:p w:rsidR="00000000" w:rsidDel="00000000" w:rsidP="00000000" w:rsidRDefault="00000000" w:rsidRPr="00000000" w14:paraId="0000003D">
      <w:pPr>
        <w:numPr>
          <w:ilvl w:val="0"/>
          <w:numId w:val="1"/>
        </w:numPr>
        <w:spacing w:after="0" w:afterAutospacing="0" w:before="0" w:beforeAutospacing="0" w:lineRule="auto"/>
        <w:ind w:left="720" w:hanging="360"/>
      </w:pPr>
      <w:r w:rsidDel="00000000" w:rsidR="00000000" w:rsidRPr="00000000">
        <w:rPr>
          <w:rtl w:val="0"/>
        </w:rPr>
        <w:t xml:space="preserve">Enabling two-factor authentication</w:t>
      </w:r>
    </w:p>
    <w:p w:rsidR="00000000" w:rsidDel="00000000" w:rsidP="00000000" w:rsidRDefault="00000000" w:rsidRPr="00000000" w14:paraId="0000003E">
      <w:pPr>
        <w:numPr>
          <w:ilvl w:val="0"/>
          <w:numId w:val="1"/>
        </w:numPr>
        <w:spacing w:after="240" w:before="0" w:beforeAutospacing="0" w:lineRule="auto"/>
        <w:ind w:left="720" w:hanging="360"/>
      </w:pPr>
      <w:r w:rsidDel="00000000" w:rsidR="00000000" w:rsidRPr="00000000">
        <w:rPr>
          <w:rtl w:val="0"/>
        </w:rPr>
        <w:t xml:space="preserve">Monitoring account login activity</w:t>
      </w:r>
    </w:p>
    <w:p w:rsidR="00000000" w:rsidDel="00000000" w:rsidP="00000000" w:rsidRDefault="00000000" w:rsidRPr="00000000" w14:paraId="0000003F">
      <w:pPr>
        <w:spacing w:after="240" w:before="240" w:lineRule="auto"/>
        <w:rPr/>
      </w:pPr>
      <w:r w:rsidDel="00000000" w:rsidR="00000000" w:rsidRPr="00000000">
        <w:rPr>
          <w:rtl w:val="0"/>
        </w:rPr>
        <w:t xml:space="preserve">Good security practices help protect long-term account access.</w:t>
      </w:r>
    </w:p>
    <w:p w:rsidR="00000000" w:rsidDel="00000000" w:rsidP="00000000" w:rsidRDefault="00000000" w:rsidRPr="00000000" w14:paraId="00000040">
      <w:pPr>
        <w:pStyle w:val="Heading3"/>
        <w:keepNext w:val="0"/>
        <w:keepLines w:val="0"/>
        <w:spacing w:before="280" w:lineRule="auto"/>
        <w:rPr>
          <w:b w:val="1"/>
          <w:bCs w:val="1"/>
          <w:color w:val="000000"/>
          <w:sz w:val="26"/>
          <w:szCs w:val="26"/>
        </w:rPr>
      </w:pPr>
      <w:bookmarkStart w:colFirst="0" w:colLast="0" w:name="_o9hzwse20cvm" w:id="17"/>
      <w:bookmarkEnd w:id="17"/>
      <w:r w:rsidDel="00000000" w:rsidR="00000000" w:rsidRPr="00000000">
        <w:rPr>
          <w:b w:val="1"/>
          <w:bCs w:val="1"/>
          <w:color w:val="000000"/>
          <w:sz w:val="26"/>
          <w:szCs w:val="26"/>
          <w:rtl w:val="0"/>
        </w:rPr>
        <w:t xml:space="preserve">Account Quality</w:t>
      </w:r>
    </w:p>
    <w:p w:rsidR="00000000" w:rsidDel="00000000" w:rsidP="00000000" w:rsidRDefault="00000000" w:rsidRPr="00000000" w14:paraId="00000041">
      <w:pPr>
        <w:spacing w:after="240" w:before="240" w:lineRule="auto"/>
        <w:rPr/>
      </w:pPr>
      <w:r w:rsidDel="00000000" w:rsidR="00000000" w:rsidRPr="00000000">
        <w:rPr>
          <w:rtl w:val="0"/>
        </w:rPr>
        <w:t xml:space="preserve">Not all aged accounts are equally reliable. A healthy account should have a clean history and normal usage patterns.</w:t>
      </w:r>
    </w:p>
    <w:p w:rsidR="00000000" w:rsidDel="00000000" w:rsidP="00000000" w:rsidRDefault="00000000" w:rsidRPr="00000000" w14:paraId="00000042">
      <w:pPr>
        <w:spacing w:after="240" w:before="240" w:lineRule="auto"/>
        <w:rPr/>
      </w:pPr>
      <w:r w:rsidDel="00000000" w:rsidR="00000000" w:rsidRPr="00000000">
        <w:rPr>
          <w:rtl w:val="0"/>
        </w:rPr>
        <w:t xml:space="preserve">Accounts with suspicious activity may create risks later.</w:t>
      </w:r>
    </w:p>
    <w:p w:rsidR="00000000" w:rsidDel="00000000" w:rsidP="00000000" w:rsidRDefault="00000000" w:rsidRPr="00000000" w14:paraId="00000043">
      <w:pPr>
        <w:spacing w:after="240" w:before="240" w:lineRule="auto"/>
        <w:rPr>
          <w:b w:val="1"/>
          <w:bCs w:val="1"/>
          <w:sz w:val="28"/>
          <w:szCs w:val="28"/>
        </w:rPr>
      </w:pPr>
      <w:r w:rsidDel="00000000" w:rsidR="00000000" w:rsidRPr="00000000">
        <w:rPr>
          <w:b w:val="1"/>
          <w:bCs w:val="1"/>
          <w:sz w:val="28"/>
          <w:szCs w:val="28"/>
          <w:rtl w:val="0"/>
        </w:rPr>
        <w:t xml:space="preserve">☎️ Contact ☎️</w:t>
      </w:r>
    </w:p>
    <w:p w:rsidR="00000000" w:rsidDel="00000000" w:rsidP="00000000" w:rsidRDefault="00000000" w:rsidRPr="00000000" w14:paraId="00000044">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⇨➤~Telegram: @itpvapro</w:t>
      </w:r>
    </w:p>
    <w:p w:rsidR="00000000" w:rsidDel="00000000" w:rsidP="00000000" w:rsidRDefault="00000000" w:rsidRPr="00000000" w14:paraId="00000045">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⇨➤~WhatsApp :+1 (909) 630-5664</w:t>
      </w:r>
    </w:p>
    <w:p w:rsidR="00000000" w:rsidDel="00000000" w:rsidP="00000000" w:rsidRDefault="00000000" w:rsidRPr="00000000" w14:paraId="00000046">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⇨➤~Email : </w:t>
      </w:r>
      <w:hyperlink r:id="rId13">
        <w:r w:rsidDel="00000000" w:rsidR="00000000" w:rsidRPr="00000000">
          <w:rPr>
            <w:b w:val="1"/>
            <w:bCs w:val="1"/>
            <w:color w:val="1155cc"/>
            <w:sz w:val="28"/>
            <w:szCs w:val="28"/>
            <w:u w:val="single"/>
            <w:rtl w:val="0"/>
          </w:rPr>
          <w:t xml:space="preserve">itpvapro@gmail.com</w:t>
        </w:r>
      </w:hyperlink>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Fonts w:ascii="Arial Unicode MS" w:cs="Arial Unicode MS" w:eastAsia="Arial Unicode MS" w:hAnsi="Arial Unicode MS"/>
          <w:b w:val="1"/>
          <w:bCs w:val="1"/>
          <w:sz w:val="28"/>
          <w:szCs w:val="28"/>
          <w:rtl w:val="0"/>
        </w:rPr>
        <w:t xml:space="preserve">⇨➤~ </w:t>
      </w:r>
      <w:hyperlink r:id="rId14">
        <w:r w:rsidDel="00000000" w:rsidR="00000000" w:rsidRPr="00000000">
          <w:rPr>
            <w:b w:val="1"/>
            <w:bCs w:val="1"/>
            <w:color w:val="1155cc"/>
            <w:sz w:val="28"/>
            <w:szCs w:val="28"/>
            <w:u w:val="single"/>
            <w:rtl w:val="0"/>
          </w:rPr>
          <w:t xml:space="preserve">https://itpvapro.com/product/buy-old-gmail-accounts</w:t>
        </w:r>
      </w:hyperlink>
      <w:r w:rsidDel="00000000" w:rsidR="00000000" w:rsidRPr="00000000">
        <w:rPr>
          <w:rtl w:val="0"/>
        </w:rPr>
      </w:r>
    </w:p>
    <w:p w:rsidR="00000000" w:rsidDel="00000000" w:rsidP="00000000" w:rsidRDefault="00000000" w:rsidRPr="00000000" w14:paraId="00000048">
      <w:pPr>
        <w:pStyle w:val="Heading3"/>
        <w:keepNext w:val="0"/>
        <w:keepLines w:val="0"/>
        <w:spacing w:before="280" w:lineRule="auto"/>
        <w:rPr>
          <w:b w:val="1"/>
          <w:bCs w:val="1"/>
          <w:color w:val="000000"/>
          <w:sz w:val="26"/>
          <w:szCs w:val="26"/>
        </w:rPr>
      </w:pPr>
      <w:bookmarkStart w:colFirst="0" w:colLast="0" w:name="_bzuuffgjzm1" w:id="18"/>
      <w:bookmarkEnd w:id="18"/>
      <w:r w:rsidDel="00000000" w:rsidR="00000000" w:rsidRPr="00000000">
        <w:rPr>
          <w:b w:val="1"/>
          <w:bCs w:val="1"/>
          <w:color w:val="000000"/>
          <w:sz w:val="26"/>
          <w:szCs w:val="26"/>
          <w:rtl w:val="0"/>
        </w:rPr>
        <w:t xml:space="preserve">Intended Use</w:t>
      </w:r>
    </w:p>
    <w:p w:rsidR="00000000" w:rsidDel="00000000" w:rsidP="00000000" w:rsidRDefault="00000000" w:rsidRPr="00000000" w14:paraId="00000049">
      <w:pPr>
        <w:spacing w:after="240" w:before="240" w:lineRule="auto"/>
        <w:rPr/>
      </w:pPr>
      <w:r w:rsidDel="00000000" w:rsidR="00000000" w:rsidRPr="00000000">
        <w:rPr>
          <w:rtl w:val="0"/>
        </w:rPr>
        <w:t xml:space="preserve">Clearly define why you need the account.</w:t>
      </w:r>
    </w:p>
    <w:p w:rsidR="00000000" w:rsidDel="00000000" w:rsidP="00000000" w:rsidRDefault="00000000" w:rsidRPr="00000000" w14:paraId="0000004A">
      <w:pPr>
        <w:spacing w:after="240" w:before="240" w:lineRule="auto"/>
        <w:rPr/>
      </w:pPr>
      <w:r w:rsidDel="00000000" w:rsidR="00000000" w:rsidRPr="00000000">
        <w:rPr>
          <w:rtl w:val="0"/>
        </w:rPr>
        <w:t xml:space="preserve">For example:</w:t>
      </w:r>
    </w:p>
    <w:p w:rsidR="00000000" w:rsidDel="00000000" w:rsidP="00000000" w:rsidRDefault="00000000" w:rsidRPr="00000000" w14:paraId="0000004B">
      <w:pPr>
        <w:numPr>
          <w:ilvl w:val="0"/>
          <w:numId w:val="2"/>
        </w:numPr>
        <w:spacing w:after="0" w:afterAutospacing="0" w:before="240" w:lineRule="auto"/>
        <w:ind w:left="720" w:hanging="360"/>
      </w:pPr>
      <w:r w:rsidDel="00000000" w:rsidR="00000000" w:rsidRPr="00000000">
        <w:rPr>
          <w:rtl w:val="0"/>
        </w:rPr>
        <w:t xml:space="preserve">Professional communication</w:t>
      </w:r>
    </w:p>
    <w:p w:rsidR="00000000" w:rsidDel="00000000" w:rsidP="00000000" w:rsidRDefault="00000000" w:rsidRPr="00000000" w14:paraId="0000004C">
      <w:pPr>
        <w:numPr>
          <w:ilvl w:val="0"/>
          <w:numId w:val="2"/>
        </w:numPr>
        <w:spacing w:after="0" w:afterAutospacing="0" w:before="0" w:beforeAutospacing="0" w:lineRule="auto"/>
        <w:ind w:left="720" w:hanging="360"/>
      </w:pPr>
      <w:r w:rsidDel="00000000" w:rsidR="00000000" w:rsidRPr="00000000">
        <w:rPr>
          <w:rtl w:val="0"/>
        </w:rPr>
        <w:t xml:space="preserve">Marketing tools</w:t>
      </w:r>
    </w:p>
    <w:p w:rsidR="00000000" w:rsidDel="00000000" w:rsidP="00000000" w:rsidRDefault="00000000" w:rsidRPr="00000000" w14:paraId="0000004D">
      <w:pPr>
        <w:numPr>
          <w:ilvl w:val="0"/>
          <w:numId w:val="2"/>
        </w:numPr>
        <w:spacing w:after="0" w:afterAutospacing="0" w:before="0" w:beforeAutospacing="0" w:lineRule="auto"/>
        <w:ind w:left="720" w:hanging="360"/>
      </w:pPr>
      <w:r w:rsidDel="00000000" w:rsidR="00000000" w:rsidRPr="00000000">
        <w:rPr>
          <w:rtl w:val="0"/>
        </w:rPr>
        <w:t xml:space="preserve">Testing purposes</w:t>
      </w:r>
    </w:p>
    <w:p w:rsidR="00000000" w:rsidDel="00000000" w:rsidP="00000000" w:rsidRDefault="00000000" w:rsidRPr="00000000" w14:paraId="0000004E">
      <w:pPr>
        <w:numPr>
          <w:ilvl w:val="0"/>
          <w:numId w:val="2"/>
        </w:numPr>
        <w:spacing w:after="240" w:before="0" w:beforeAutospacing="0" w:lineRule="auto"/>
        <w:ind w:left="720" w:hanging="360"/>
      </w:pPr>
      <w:r w:rsidDel="00000000" w:rsidR="00000000" w:rsidRPr="00000000">
        <w:rPr>
          <w:rtl w:val="0"/>
        </w:rPr>
        <w:t xml:space="preserve">Backup systems</w:t>
      </w:r>
    </w:p>
    <w:p w:rsidR="00000000" w:rsidDel="00000000" w:rsidP="00000000" w:rsidRDefault="00000000" w:rsidRPr="00000000" w14:paraId="0000004F">
      <w:pPr>
        <w:spacing w:after="240" w:before="240" w:lineRule="auto"/>
        <w:rPr/>
      </w:pPr>
      <w:r w:rsidDel="00000000" w:rsidR="00000000" w:rsidRPr="00000000">
        <w:rPr>
          <w:rtl w:val="0"/>
        </w:rPr>
        <w:t xml:space="preserve">Understanding the purpose helps ensure you choose the right account type.</w:t>
      </w:r>
    </w:p>
    <w:p w:rsidR="00000000" w:rsidDel="00000000" w:rsidP="00000000" w:rsidRDefault="00000000" w:rsidRPr="00000000" w14:paraId="00000050">
      <w:pPr>
        <w:pStyle w:val="Heading2"/>
        <w:keepNext w:val="0"/>
        <w:keepLines w:val="0"/>
        <w:spacing w:after="80" w:lineRule="auto"/>
        <w:rPr>
          <w:b w:val="1"/>
          <w:bCs w:val="1"/>
          <w:sz w:val="34"/>
          <w:szCs w:val="34"/>
        </w:rPr>
      </w:pPr>
      <w:bookmarkStart w:colFirst="0" w:colLast="0" w:name="_u9wzg44cw431" w:id="19"/>
      <w:bookmarkEnd w:id="19"/>
      <w:r w:rsidDel="00000000" w:rsidR="00000000" w:rsidRPr="00000000">
        <w:rPr>
          <w:b w:val="1"/>
          <w:bCs w:val="1"/>
          <w:sz w:val="34"/>
          <w:szCs w:val="34"/>
          <w:rtl w:val="0"/>
        </w:rPr>
        <w:t xml:space="preserve">Best Practices After Accessing an Aged Gmail Account</w:t>
      </w:r>
    </w:p>
    <w:p w:rsidR="00000000" w:rsidDel="00000000" w:rsidP="00000000" w:rsidRDefault="00000000" w:rsidRPr="00000000" w14:paraId="00000051">
      <w:pPr>
        <w:spacing w:after="240" w:before="240" w:lineRule="auto"/>
        <w:rPr/>
      </w:pPr>
      <w:r w:rsidDel="00000000" w:rsidR="00000000" w:rsidRPr="00000000">
        <w:rPr>
          <w:rtl w:val="0"/>
        </w:rPr>
        <w:t xml:space="preserve">Once you gain access to an aged Gmail account, proper management becomes essential.</w:t>
      </w:r>
    </w:p>
    <w:p w:rsidR="00000000" w:rsidDel="00000000" w:rsidP="00000000" w:rsidRDefault="00000000" w:rsidRPr="00000000" w14:paraId="00000052">
      <w:pPr>
        <w:pStyle w:val="Heading3"/>
        <w:keepNext w:val="0"/>
        <w:keepLines w:val="0"/>
        <w:spacing w:before="280" w:lineRule="auto"/>
        <w:rPr>
          <w:b w:val="1"/>
          <w:bCs w:val="1"/>
          <w:color w:val="000000"/>
          <w:sz w:val="26"/>
          <w:szCs w:val="26"/>
        </w:rPr>
      </w:pPr>
      <w:bookmarkStart w:colFirst="0" w:colLast="0" w:name="_cjklp2d5yaye" w:id="20"/>
      <w:bookmarkEnd w:id="20"/>
      <w:r w:rsidDel="00000000" w:rsidR="00000000" w:rsidRPr="00000000">
        <w:rPr>
          <w:b w:val="1"/>
          <w:bCs w:val="1"/>
          <w:color w:val="000000"/>
          <w:sz w:val="26"/>
          <w:szCs w:val="26"/>
          <w:rtl w:val="0"/>
        </w:rPr>
        <w:t xml:space="preserve">Update All Security Settings</w:t>
      </w:r>
    </w:p>
    <w:p w:rsidR="00000000" w:rsidDel="00000000" w:rsidP="00000000" w:rsidRDefault="00000000" w:rsidRPr="00000000" w14:paraId="00000053">
      <w:pPr>
        <w:spacing w:after="240" w:before="240" w:lineRule="auto"/>
        <w:rPr/>
      </w:pPr>
      <w:r w:rsidDel="00000000" w:rsidR="00000000" w:rsidRPr="00000000">
        <w:rPr>
          <w:rtl w:val="0"/>
        </w:rPr>
        <w:t xml:space="preserve">This should be your first step. Secure the account fully before using it.</w:t>
      </w:r>
    </w:p>
    <w:p w:rsidR="00000000" w:rsidDel="00000000" w:rsidP="00000000" w:rsidRDefault="00000000" w:rsidRPr="00000000" w14:paraId="00000054">
      <w:pPr>
        <w:pStyle w:val="Heading3"/>
        <w:keepNext w:val="0"/>
        <w:keepLines w:val="0"/>
        <w:spacing w:before="280" w:lineRule="auto"/>
        <w:rPr>
          <w:b w:val="1"/>
          <w:bCs w:val="1"/>
          <w:color w:val="000000"/>
          <w:sz w:val="26"/>
          <w:szCs w:val="26"/>
        </w:rPr>
      </w:pPr>
      <w:bookmarkStart w:colFirst="0" w:colLast="0" w:name="_264xggil9jk5" w:id="21"/>
      <w:bookmarkEnd w:id="21"/>
      <w:r w:rsidDel="00000000" w:rsidR="00000000" w:rsidRPr="00000000">
        <w:rPr>
          <w:b w:val="1"/>
          <w:bCs w:val="1"/>
          <w:color w:val="000000"/>
          <w:sz w:val="26"/>
          <w:szCs w:val="26"/>
          <w:rtl w:val="0"/>
        </w:rPr>
        <w:t xml:space="preserve">Maintain Consistent Usage</w:t>
      </w:r>
    </w:p>
    <w:p w:rsidR="00000000" w:rsidDel="00000000" w:rsidP="00000000" w:rsidRDefault="00000000" w:rsidRPr="00000000" w14:paraId="00000055">
      <w:pPr>
        <w:spacing w:after="240" w:before="240" w:lineRule="auto"/>
        <w:rPr/>
      </w:pPr>
      <w:r w:rsidDel="00000000" w:rsidR="00000000" w:rsidRPr="00000000">
        <w:rPr>
          <w:rtl w:val="0"/>
        </w:rPr>
        <w:t xml:space="preserve">Normal, regular activity helps keep accounts healthy and stable.</w:t>
      </w:r>
    </w:p>
    <w:p w:rsidR="00000000" w:rsidDel="00000000" w:rsidP="00000000" w:rsidRDefault="00000000" w:rsidRPr="00000000" w14:paraId="00000056">
      <w:pPr>
        <w:pStyle w:val="Heading3"/>
        <w:keepNext w:val="0"/>
        <w:keepLines w:val="0"/>
        <w:spacing w:before="280" w:lineRule="auto"/>
        <w:rPr>
          <w:b w:val="1"/>
          <w:bCs w:val="1"/>
          <w:color w:val="000000"/>
          <w:sz w:val="26"/>
          <w:szCs w:val="26"/>
        </w:rPr>
      </w:pPr>
      <w:bookmarkStart w:colFirst="0" w:colLast="0" w:name="_34si2q37btl7" w:id="22"/>
      <w:bookmarkEnd w:id="22"/>
      <w:r w:rsidDel="00000000" w:rsidR="00000000" w:rsidRPr="00000000">
        <w:rPr>
          <w:b w:val="1"/>
          <w:bCs w:val="1"/>
          <w:color w:val="000000"/>
          <w:sz w:val="26"/>
          <w:szCs w:val="26"/>
          <w:rtl w:val="0"/>
        </w:rPr>
        <w:t xml:space="preserve">Avoid Suspicious Behavior</w:t>
      </w:r>
    </w:p>
    <w:p w:rsidR="00000000" w:rsidDel="00000000" w:rsidP="00000000" w:rsidRDefault="00000000" w:rsidRPr="00000000" w14:paraId="00000057">
      <w:pPr>
        <w:spacing w:after="240" w:before="240" w:lineRule="auto"/>
        <w:rPr/>
      </w:pPr>
      <w:r w:rsidDel="00000000" w:rsidR="00000000" w:rsidRPr="00000000">
        <w:rPr>
          <w:rtl w:val="0"/>
        </w:rPr>
        <w:t xml:space="preserve">Unusual login patterns, excessive activity, or rapid location changes may trigger security checks.</w:t>
      </w:r>
    </w:p>
    <w:p w:rsidR="00000000" w:rsidDel="00000000" w:rsidP="00000000" w:rsidRDefault="00000000" w:rsidRPr="00000000" w14:paraId="00000058">
      <w:pPr>
        <w:spacing w:after="240" w:before="240" w:lineRule="auto"/>
        <w:rPr>
          <w:b w:val="1"/>
          <w:bCs w:val="1"/>
          <w:sz w:val="28"/>
          <w:szCs w:val="28"/>
        </w:rPr>
      </w:pPr>
      <w:r w:rsidDel="00000000" w:rsidR="00000000" w:rsidRPr="00000000">
        <w:rPr>
          <w:b w:val="1"/>
          <w:bCs w:val="1"/>
          <w:sz w:val="28"/>
          <w:szCs w:val="28"/>
          <w:rtl w:val="0"/>
        </w:rPr>
        <w:t xml:space="preserve">☎️ Contact ☎️</w:t>
      </w:r>
    </w:p>
    <w:p w:rsidR="00000000" w:rsidDel="00000000" w:rsidP="00000000" w:rsidRDefault="00000000" w:rsidRPr="00000000" w14:paraId="00000059">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⇨➤~Telegram: @itpvapro</w:t>
      </w:r>
    </w:p>
    <w:p w:rsidR="00000000" w:rsidDel="00000000" w:rsidP="00000000" w:rsidRDefault="00000000" w:rsidRPr="00000000" w14:paraId="0000005A">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⇨➤~WhatsApp :+1 (909) 630-5664</w:t>
      </w:r>
    </w:p>
    <w:p w:rsidR="00000000" w:rsidDel="00000000" w:rsidP="00000000" w:rsidRDefault="00000000" w:rsidRPr="00000000" w14:paraId="0000005B">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⇨➤~Email : </w:t>
      </w:r>
      <w:hyperlink r:id="rId15">
        <w:r w:rsidDel="00000000" w:rsidR="00000000" w:rsidRPr="00000000">
          <w:rPr>
            <w:b w:val="1"/>
            <w:bCs w:val="1"/>
            <w:color w:val="1155cc"/>
            <w:sz w:val="28"/>
            <w:szCs w:val="28"/>
            <w:u w:val="single"/>
            <w:rtl w:val="0"/>
          </w:rPr>
          <w:t xml:space="preserve">itpvapro@gmail.com</w:t>
        </w:r>
      </w:hyperlink>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Fonts w:ascii="Arial Unicode MS" w:cs="Arial Unicode MS" w:eastAsia="Arial Unicode MS" w:hAnsi="Arial Unicode MS"/>
          <w:b w:val="1"/>
          <w:bCs w:val="1"/>
          <w:sz w:val="28"/>
          <w:szCs w:val="28"/>
          <w:rtl w:val="0"/>
        </w:rPr>
        <w:t xml:space="preserve">⇨➤~ </w:t>
      </w:r>
      <w:hyperlink r:id="rId16">
        <w:r w:rsidDel="00000000" w:rsidR="00000000" w:rsidRPr="00000000">
          <w:rPr>
            <w:b w:val="1"/>
            <w:bCs w:val="1"/>
            <w:color w:val="1155cc"/>
            <w:sz w:val="28"/>
            <w:szCs w:val="28"/>
            <w:u w:val="single"/>
            <w:rtl w:val="0"/>
          </w:rPr>
          <w:t xml:space="preserve">https://itpvapro.com/product/buy-old-gmail-accounts</w:t>
        </w:r>
      </w:hyperlink>
      <w:r w:rsidDel="00000000" w:rsidR="00000000" w:rsidRPr="00000000">
        <w:rPr>
          <w:rtl w:val="0"/>
        </w:rPr>
      </w:r>
    </w:p>
    <w:p w:rsidR="00000000" w:rsidDel="00000000" w:rsidP="00000000" w:rsidRDefault="00000000" w:rsidRPr="00000000" w14:paraId="0000005D">
      <w:pPr>
        <w:pStyle w:val="Heading3"/>
        <w:keepNext w:val="0"/>
        <w:keepLines w:val="0"/>
        <w:spacing w:before="280" w:lineRule="auto"/>
        <w:rPr>
          <w:b w:val="1"/>
          <w:bCs w:val="1"/>
          <w:color w:val="000000"/>
          <w:sz w:val="26"/>
          <w:szCs w:val="26"/>
        </w:rPr>
      </w:pPr>
      <w:bookmarkStart w:colFirst="0" w:colLast="0" w:name="_q3y5o0y5pxh6" w:id="23"/>
      <w:bookmarkEnd w:id="23"/>
      <w:r w:rsidDel="00000000" w:rsidR="00000000" w:rsidRPr="00000000">
        <w:rPr>
          <w:b w:val="1"/>
          <w:bCs w:val="1"/>
          <w:color w:val="000000"/>
          <w:sz w:val="26"/>
          <w:szCs w:val="26"/>
          <w:rtl w:val="0"/>
        </w:rPr>
        <w:t xml:space="preserve">Keep Recovery Options Current</w:t>
      </w:r>
    </w:p>
    <w:p w:rsidR="00000000" w:rsidDel="00000000" w:rsidP="00000000" w:rsidRDefault="00000000" w:rsidRPr="00000000" w14:paraId="0000005E">
      <w:pPr>
        <w:spacing w:after="240" w:before="240" w:lineRule="auto"/>
        <w:rPr/>
      </w:pPr>
      <w:r w:rsidDel="00000000" w:rsidR="00000000" w:rsidRPr="00000000">
        <w:rPr>
          <w:rtl w:val="0"/>
        </w:rPr>
        <w:t xml:space="preserve">Always ensure recovery email and phone details remain updated.</w:t>
      </w:r>
    </w:p>
    <w:p w:rsidR="00000000" w:rsidDel="00000000" w:rsidP="00000000" w:rsidRDefault="00000000" w:rsidRPr="00000000" w14:paraId="0000005F">
      <w:pPr>
        <w:spacing w:after="240" w:before="240" w:lineRule="auto"/>
        <w:rPr/>
      </w:pPr>
      <w:r w:rsidDel="00000000" w:rsidR="00000000" w:rsidRPr="00000000">
        <w:rPr>
          <w:rtl w:val="0"/>
        </w:rPr>
        <w:t xml:space="preserve">Good account management significantly improves long-term reliability.</w:t>
      </w:r>
    </w:p>
    <w:p w:rsidR="00000000" w:rsidDel="00000000" w:rsidP="00000000" w:rsidRDefault="00000000" w:rsidRPr="00000000" w14:paraId="00000060">
      <w:pPr>
        <w:pStyle w:val="Heading2"/>
        <w:keepNext w:val="0"/>
        <w:keepLines w:val="0"/>
        <w:spacing w:after="80" w:lineRule="auto"/>
        <w:rPr>
          <w:b w:val="1"/>
          <w:bCs w:val="1"/>
          <w:sz w:val="34"/>
          <w:szCs w:val="34"/>
        </w:rPr>
      </w:pPr>
      <w:bookmarkStart w:colFirst="0" w:colLast="0" w:name="_xv72a2jmz6vx" w:id="24"/>
      <w:bookmarkEnd w:id="24"/>
      <w:r w:rsidDel="00000000" w:rsidR="00000000" w:rsidRPr="00000000">
        <w:rPr>
          <w:b w:val="1"/>
          <w:bCs w:val="1"/>
          <w:sz w:val="34"/>
          <w:szCs w:val="34"/>
          <w:rtl w:val="0"/>
        </w:rPr>
        <w:t xml:space="preserve">Why Confidence Matters</w:t>
      </w:r>
    </w:p>
    <w:p w:rsidR="00000000" w:rsidDel="00000000" w:rsidP="00000000" w:rsidRDefault="00000000" w:rsidRPr="00000000" w14:paraId="00000061">
      <w:pPr>
        <w:spacing w:after="240" w:before="240" w:lineRule="auto"/>
        <w:rPr/>
      </w:pPr>
      <w:r w:rsidDel="00000000" w:rsidR="00000000" w:rsidRPr="00000000">
        <w:rPr>
          <w:rtl w:val="0"/>
        </w:rPr>
        <w:t xml:space="preserve">When dealing with digital assets like email accounts, confidence comes from knowledge and preparation. Understanding account age, account quality, security measures, and proper management reduces uncertainty.</w:t>
      </w:r>
    </w:p>
    <w:p w:rsidR="00000000" w:rsidDel="00000000" w:rsidP="00000000" w:rsidRDefault="00000000" w:rsidRPr="00000000" w14:paraId="00000062">
      <w:pPr>
        <w:spacing w:after="240" w:before="240" w:lineRule="auto"/>
        <w:rPr/>
      </w:pPr>
      <w:r w:rsidDel="00000000" w:rsidR="00000000" w:rsidRPr="00000000">
        <w:rPr>
          <w:rtl w:val="0"/>
        </w:rPr>
        <w:t xml:space="preserve">The goal is not simply to access an account—it is to ensure that the account remains secure, functional, and useful over time.</w:t>
      </w:r>
    </w:p>
    <w:p w:rsidR="00000000" w:rsidDel="00000000" w:rsidP="00000000" w:rsidRDefault="00000000" w:rsidRPr="00000000" w14:paraId="00000063">
      <w:pPr>
        <w:spacing w:after="240" w:before="240" w:lineRule="auto"/>
        <w:rPr/>
      </w:pPr>
      <w:r w:rsidDel="00000000" w:rsidR="00000000" w:rsidRPr="00000000">
        <w:rPr>
          <w:rtl w:val="0"/>
        </w:rPr>
        <w:t xml:space="preserve">Making informed decisions leads to better long-term outcomes.</w:t>
      </w:r>
    </w:p>
    <w:p w:rsidR="00000000" w:rsidDel="00000000" w:rsidP="00000000" w:rsidRDefault="00000000" w:rsidRPr="00000000" w14:paraId="00000064">
      <w:pPr>
        <w:pStyle w:val="Heading2"/>
        <w:keepNext w:val="0"/>
        <w:keepLines w:val="0"/>
        <w:spacing w:after="80" w:lineRule="auto"/>
        <w:rPr>
          <w:b w:val="1"/>
          <w:bCs w:val="1"/>
          <w:sz w:val="34"/>
          <w:szCs w:val="34"/>
        </w:rPr>
      </w:pPr>
      <w:bookmarkStart w:colFirst="0" w:colLast="0" w:name="_vxv8lfohyzrw" w:id="25"/>
      <w:bookmarkEnd w:id="25"/>
      <w:r w:rsidDel="00000000" w:rsidR="00000000" w:rsidRPr="00000000">
        <w:rPr>
          <w:b w:val="1"/>
          <w:bCs w:val="1"/>
          <w:sz w:val="34"/>
          <w:szCs w:val="34"/>
          <w:rtl w:val="0"/>
        </w:rPr>
        <w:t xml:space="preserve">Final Thoughts</w:t>
      </w:r>
    </w:p>
    <w:p w:rsidR="00000000" w:rsidDel="00000000" w:rsidP="00000000" w:rsidRDefault="00000000" w:rsidRPr="00000000" w14:paraId="00000065">
      <w:pPr>
        <w:spacing w:after="240" w:before="240" w:lineRule="auto"/>
        <w:rPr/>
      </w:pPr>
      <w:r w:rsidDel="00000000" w:rsidR="00000000" w:rsidRPr="00000000">
        <w:rPr>
          <w:rtl w:val="0"/>
        </w:rPr>
        <w:t xml:space="preserve">Buying aged Gmail accounts with confidence starts with understanding what makes an account valuable. Age, history, usability, and security all play important roles in determining account quality.</w:t>
      </w:r>
    </w:p>
    <w:p w:rsidR="00000000" w:rsidDel="00000000" w:rsidP="00000000" w:rsidRDefault="00000000" w:rsidRPr="00000000" w14:paraId="00000066">
      <w:pPr>
        <w:spacing w:after="240" w:before="240" w:lineRule="auto"/>
        <w:rPr/>
      </w:pPr>
      <w:r w:rsidDel="00000000" w:rsidR="00000000" w:rsidRPr="00000000">
        <w:rPr>
          <w:rtl w:val="0"/>
        </w:rPr>
        <w:t xml:space="preserve">Aged Gmail accounts can offer practical advantages for business communication, digital workflows, testing, and account management. Their established presence often provides benefits that newer accounts may not immediately offer.</w:t>
      </w:r>
    </w:p>
    <w:p w:rsidR="00000000" w:rsidDel="00000000" w:rsidP="00000000" w:rsidRDefault="00000000" w:rsidRPr="00000000" w14:paraId="00000067">
      <w:pPr>
        <w:spacing w:after="240" w:before="240" w:lineRule="auto"/>
        <w:rPr/>
      </w:pPr>
      <w:r w:rsidDel="00000000" w:rsidR="00000000" w:rsidRPr="00000000">
        <w:rPr>
          <w:rtl w:val="0"/>
        </w:rPr>
        <w:t xml:space="preserve">However, long-term success depends on proper security, responsible usage, and careful account management. With the right approach, aged Gmail accounts can become valuable tools for modern digital operations.</w:t>
      </w:r>
    </w:p>
    <w:p w:rsidR="00000000" w:rsidDel="00000000" w:rsidP="00000000" w:rsidRDefault="00000000" w:rsidRPr="00000000" w14:paraId="00000068">
      <w:pPr>
        <w:spacing w:after="240" w:before="240" w:lineRule="auto"/>
        <w:rPr>
          <w:b w:val="1"/>
          <w:bCs w:val="1"/>
          <w:sz w:val="28"/>
          <w:szCs w:val="28"/>
        </w:rPr>
      </w:pPr>
      <w:r w:rsidDel="00000000" w:rsidR="00000000" w:rsidRPr="00000000">
        <w:rPr>
          <w:b w:val="1"/>
          <w:bCs w:val="1"/>
          <w:sz w:val="28"/>
          <w:szCs w:val="28"/>
          <w:rtl w:val="0"/>
        </w:rPr>
        <w:t xml:space="preserve">☎️ Contact ☎️</w:t>
      </w:r>
    </w:p>
    <w:p w:rsidR="00000000" w:rsidDel="00000000" w:rsidP="00000000" w:rsidRDefault="00000000" w:rsidRPr="00000000" w14:paraId="00000069">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⇨➤~Telegram: @itpvapro</w:t>
      </w:r>
    </w:p>
    <w:p w:rsidR="00000000" w:rsidDel="00000000" w:rsidP="00000000" w:rsidRDefault="00000000" w:rsidRPr="00000000" w14:paraId="0000006A">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⇨➤~WhatsApp :+1 (909) 630-5664</w:t>
      </w:r>
    </w:p>
    <w:p w:rsidR="00000000" w:rsidDel="00000000" w:rsidP="00000000" w:rsidRDefault="00000000" w:rsidRPr="00000000" w14:paraId="0000006B">
      <w:pPr>
        <w:spacing w:after="240" w:before="240" w:lineRule="auto"/>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⇨➤~Email : </w:t>
      </w:r>
      <w:hyperlink r:id="rId17">
        <w:r w:rsidDel="00000000" w:rsidR="00000000" w:rsidRPr="00000000">
          <w:rPr>
            <w:b w:val="1"/>
            <w:bCs w:val="1"/>
            <w:color w:val="1155cc"/>
            <w:sz w:val="28"/>
            <w:szCs w:val="28"/>
            <w:u w:val="single"/>
            <w:rtl w:val="0"/>
          </w:rPr>
          <w:t xml:space="preserve">itpvapro@gmail.com</w:t>
        </w:r>
      </w:hyperlink>
      <w:r w:rsidDel="00000000" w:rsidR="00000000" w:rsidRPr="00000000">
        <w:rPr>
          <w:rtl w:val="0"/>
        </w:rPr>
      </w:r>
    </w:p>
    <w:p w:rsidR="00000000" w:rsidDel="00000000" w:rsidP="00000000" w:rsidRDefault="00000000" w:rsidRPr="00000000" w14:paraId="0000006C">
      <w:pPr>
        <w:spacing w:after="240" w:before="240" w:lineRule="auto"/>
        <w:rPr/>
      </w:pPr>
      <w:r w:rsidDel="00000000" w:rsidR="00000000" w:rsidRPr="00000000">
        <w:rPr>
          <w:rFonts w:ascii="Arial Unicode MS" w:cs="Arial Unicode MS" w:eastAsia="Arial Unicode MS" w:hAnsi="Arial Unicode MS"/>
          <w:b w:val="1"/>
          <w:bCs w:val="1"/>
          <w:sz w:val="28"/>
          <w:szCs w:val="28"/>
          <w:rtl w:val="0"/>
        </w:rPr>
        <w:t xml:space="preserve">⇨➤~ </w:t>
      </w:r>
      <w:hyperlink r:id="rId18">
        <w:r w:rsidDel="00000000" w:rsidR="00000000" w:rsidRPr="00000000">
          <w:rPr>
            <w:b w:val="1"/>
            <w:bCs w:val="1"/>
            <w:color w:val="1155cc"/>
            <w:sz w:val="28"/>
            <w:szCs w:val="28"/>
            <w:u w:val="single"/>
            <w:rtl w:val="0"/>
          </w:rPr>
          <w:t xml:space="preserve">https://itpvapro.com/product/buy-old-gmail-accounts</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itpvapro@gmail.com" TargetMode="External"/><Relationship Id="rId10" Type="http://schemas.openxmlformats.org/officeDocument/2006/relationships/hyperlink" Target="https://itpvapro.com/product/buy-old-gmail-accounts" TargetMode="External"/><Relationship Id="rId13" Type="http://schemas.openxmlformats.org/officeDocument/2006/relationships/hyperlink" Target="mailto:itpvapro@gmail.com" TargetMode="External"/><Relationship Id="rId12" Type="http://schemas.openxmlformats.org/officeDocument/2006/relationships/hyperlink" Target="https://itpvapro.com/product/buy-old-gmail-accou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tpvapro@gmail.com" TargetMode="External"/><Relationship Id="rId15" Type="http://schemas.openxmlformats.org/officeDocument/2006/relationships/hyperlink" Target="mailto:itpvapro@gmail.com" TargetMode="External"/><Relationship Id="rId14" Type="http://schemas.openxmlformats.org/officeDocument/2006/relationships/hyperlink" Target="https://itpvapro.com/product/buy-old-gmail-accounts" TargetMode="External"/><Relationship Id="rId17" Type="http://schemas.openxmlformats.org/officeDocument/2006/relationships/hyperlink" Target="mailto:itpvapro@gmail.com" TargetMode="External"/><Relationship Id="rId16" Type="http://schemas.openxmlformats.org/officeDocument/2006/relationships/hyperlink" Target="https://itpvapro.com/product/buy-old-gmail-accounts"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https://itpvapro.com/product/buy-old-gmail-accounts" TargetMode="External"/><Relationship Id="rId7" Type="http://schemas.openxmlformats.org/officeDocument/2006/relationships/hyperlink" Target="mailto:itpvapro@gmail.com" TargetMode="External"/><Relationship Id="rId8" Type="http://schemas.openxmlformats.org/officeDocument/2006/relationships/hyperlink" Target="https://itpvapro.com/product/buy-old-gmail-accou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