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46"/>
          <w:szCs w:val="46"/>
        </w:rPr>
      </w:pPr>
      <w:bookmarkStart w:colFirst="0" w:colLast="0" w:name="_w4inoyykgir0" w:id="0"/>
      <w:bookmarkEnd w:id="0"/>
      <w:r w:rsidDel="00000000" w:rsidR="00000000" w:rsidRPr="00000000">
        <w:rPr>
          <w:b w:val="1"/>
          <w:bCs w:val="1"/>
          <w:sz w:val="46"/>
          <w:szCs w:val="46"/>
          <w:rtl w:val="0"/>
        </w:rPr>
        <w:t xml:space="preserve">24 Top Sites to Buy old Gmail Accounts (Aged or New) in 2026</w:t>
      </w:r>
    </w:p>
    <w:p w:rsidR="00000000" w:rsidDel="00000000" w:rsidP="00000000" w:rsidRDefault="00000000" w:rsidRPr="00000000" w14:paraId="00000002">
      <w:pPr>
        <w:rPr/>
      </w:pPr>
      <w:r w:rsidDel="00000000" w:rsidR="00000000" w:rsidRPr="00000000">
        <w:rPr/>
        <w:drawing>
          <wp:inline distB="114300" distT="114300" distL="114300" distR="114300">
            <wp:extent cx="5731200" cy="28702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97.44" w:lineRule="auto"/>
        <w:jc w:val="center"/>
        <w:rPr>
          <w:b w:val="1"/>
          <w:bCs w:val="1"/>
          <w:color w:val="1155cc"/>
          <w:sz w:val="26"/>
          <w:szCs w:val="26"/>
          <w:u w:val="single"/>
        </w:rPr>
      </w:pPr>
      <w:r w:rsidDel="00000000" w:rsidR="00000000" w:rsidRPr="00000000">
        <w:rPr>
          <w:rFonts w:ascii="Arial Unicode MS" w:cs="Arial Unicode MS" w:eastAsia="Arial Unicode MS" w:hAnsi="Arial Unicode MS"/>
          <w:b w:val="1"/>
          <w:bCs w:val="1"/>
          <w:sz w:val="28"/>
          <w:szCs w:val="28"/>
          <w:highlight w:val="white"/>
          <w:rtl w:val="0"/>
        </w:rPr>
        <w:t xml:space="preserve">»»»➤</w:t>
      </w:r>
      <w:r w:rsidDel="00000000" w:rsidR="00000000" w:rsidRPr="00000000">
        <w:rPr>
          <w:b w:val="1"/>
          <w:bCs w:val="1"/>
          <w:sz w:val="26"/>
          <w:szCs w:val="26"/>
          <w:rtl w:val="0"/>
        </w:rPr>
        <w:t xml:space="preserve"> Telegram:</w:t>
      </w:r>
      <w:hyperlink r:id="rId7">
        <w:r w:rsidDel="00000000" w:rsidR="00000000" w:rsidRPr="00000000">
          <w:rPr>
            <w:b w:val="1"/>
            <w:bCs w:val="1"/>
            <w:sz w:val="26"/>
            <w:szCs w:val="26"/>
            <w:rtl w:val="0"/>
          </w:rPr>
          <w:t xml:space="preserve"> </w:t>
        </w:r>
      </w:hyperlink>
      <w:hyperlink r:id="rId8">
        <w:r w:rsidDel="00000000" w:rsidR="00000000" w:rsidRPr="00000000">
          <w:rPr>
            <w:b w:val="1"/>
            <w:bCs w:val="1"/>
            <w:color w:val="1155cc"/>
            <w:sz w:val="26"/>
            <w:szCs w:val="26"/>
            <w:u w:val="single"/>
            <w:rtl w:val="0"/>
          </w:rPr>
          <w:t xml:space="preserve">@Pvabestitlive</w:t>
        </w:r>
      </w:hyperlink>
      <w:r w:rsidDel="00000000" w:rsidR="00000000" w:rsidRPr="00000000">
        <w:rPr>
          <w:rtl w:val="0"/>
        </w:rPr>
      </w:r>
    </w:p>
    <w:p w:rsidR="00000000" w:rsidDel="00000000" w:rsidP="00000000" w:rsidRDefault="00000000" w:rsidRPr="00000000" w14:paraId="00000004">
      <w:pPr>
        <w:spacing w:line="397.44" w:lineRule="auto"/>
        <w:jc w:val="center"/>
        <w:rPr>
          <w:b w:val="1"/>
          <w:bCs w:val="1"/>
          <w:color w:val="1155cc"/>
          <w:sz w:val="26"/>
          <w:szCs w:val="26"/>
          <w:u w:val="single"/>
        </w:rPr>
      </w:pPr>
      <w:r w:rsidDel="00000000" w:rsidR="00000000" w:rsidRPr="00000000">
        <w:rPr>
          <w:rFonts w:ascii="Arial Unicode MS" w:cs="Arial Unicode MS" w:eastAsia="Arial Unicode MS" w:hAnsi="Arial Unicode MS"/>
          <w:b w:val="1"/>
          <w:bCs w:val="1"/>
          <w:sz w:val="28"/>
          <w:szCs w:val="28"/>
          <w:highlight w:val="white"/>
          <w:rtl w:val="0"/>
        </w:rPr>
        <w:t xml:space="preserve">»»»➤</w:t>
      </w:r>
      <w:r w:rsidDel="00000000" w:rsidR="00000000" w:rsidRPr="00000000">
        <w:rPr>
          <w:b w:val="1"/>
          <w:bCs w:val="1"/>
          <w:sz w:val="26"/>
          <w:szCs w:val="26"/>
          <w:rtl w:val="0"/>
        </w:rPr>
        <w:t xml:space="preserve"> WhatsApp:</w:t>
      </w:r>
      <w:hyperlink r:id="rId9">
        <w:r w:rsidDel="00000000" w:rsidR="00000000" w:rsidRPr="00000000">
          <w:rPr>
            <w:b w:val="1"/>
            <w:bCs w:val="1"/>
            <w:sz w:val="26"/>
            <w:szCs w:val="26"/>
            <w:rtl w:val="0"/>
          </w:rPr>
          <w:t xml:space="preserve"> </w:t>
        </w:r>
      </w:hyperlink>
      <w:hyperlink r:id="rId10">
        <w:r w:rsidDel="00000000" w:rsidR="00000000" w:rsidRPr="00000000">
          <w:rPr>
            <w:b w:val="1"/>
            <w:bCs w:val="1"/>
            <w:color w:val="1155cc"/>
            <w:sz w:val="26"/>
            <w:szCs w:val="26"/>
            <w:u w:val="single"/>
            <w:rtl w:val="0"/>
          </w:rPr>
          <w:t xml:space="preserve">+15712124466</w:t>
        </w:r>
      </w:hyperlink>
      <w:r w:rsidDel="00000000" w:rsidR="00000000" w:rsidRPr="00000000">
        <w:rPr>
          <w:rtl w:val="0"/>
        </w:rPr>
      </w:r>
    </w:p>
    <w:p w:rsidR="00000000" w:rsidDel="00000000" w:rsidP="00000000" w:rsidRDefault="00000000" w:rsidRPr="00000000" w14:paraId="00000005">
      <w:pPr>
        <w:spacing w:line="397.44" w:lineRule="auto"/>
        <w:jc w:val="center"/>
        <w:rPr>
          <w:b w:val="1"/>
          <w:bCs w:val="1"/>
          <w:color w:val="1155cc"/>
          <w:sz w:val="26"/>
          <w:szCs w:val="26"/>
          <w:u w:val="single"/>
        </w:rPr>
      </w:pPr>
      <w:r w:rsidDel="00000000" w:rsidR="00000000" w:rsidRPr="00000000">
        <w:rPr>
          <w:rFonts w:ascii="Arial Unicode MS" w:cs="Arial Unicode MS" w:eastAsia="Arial Unicode MS" w:hAnsi="Arial Unicode MS"/>
          <w:b w:val="1"/>
          <w:bCs w:val="1"/>
          <w:sz w:val="28"/>
          <w:szCs w:val="28"/>
          <w:highlight w:val="white"/>
          <w:rtl w:val="0"/>
        </w:rPr>
        <w:t xml:space="preserve">»»»➤</w:t>
      </w:r>
      <w:r w:rsidDel="00000000" w:rsidR="00000000" w:rsidRPr="00000000">
        <w:rPr>
          <w:b w:val="1"/>
          <w:bCs w:val="1"/>
          <w:sz w:val="26"/>
          <w:szCs w:val="26"/>
          <w:rtl w:val="0"/>
        </w:rPr>
        <w:t xml:space="preserve"> Email: </w:t>
      </w:r>
      <w:r w:rsidDel="00000000" w:rsidR="00000000" w:rsidRPr="00000000">
        <w:rPr>
          <w:b w:val="1"/>
          <w:bCs w:val="1"/>
          <w:color w:val="1155cc"/>
          <w:sz w:val="26"/>
          <w:szCs w:val="26"/>
          <w:u w:val="single"/>
          <w:rtl w:val="0"/>
        </w:rPr>
        <w:t xml:space="preserve">pvabestit@gmail.com</w:t>
        <w:br w:type="textWrapping"/>
      </w:r>
      <w:r w:rsidDel="00000000" w:rsidR="00000000" w:rsidRPr="00000000">
        <w:rPr>
          <w:b w:val="1"/>
          <w:bCs w:val="1"/>
          <w:color w:val="1155cc"/>
          <w:sz w:val="26"/>
          <w:szCs w:val="26"/>
          <w:u w:val="single"/>
        </w:rPr>
        <w:drawing>
          <wp:inline distB="114300" distT="114300" distL="114300" distR="114300">
            <wp:extent cx="1340569" cy="1447800"/>
            <wp:effectExtent b="0" l="0" r="0" t="0"/>
            <wp:docPr id="1" name="image1.jpg"/>
            <a:graphic>
              <a:graphicData uri="http://schemas.openxmlformats.org/drawingml/2006/picture">
                <pic:pic>
                  <pic:nvPicPr>
                    <pic:cNvPr id="0" name="image1.jpg"/>
                    <pic:cNvPicPr preferRelativeResize="0"/>
                  </pic:nvPicPr>
                  <pic:blipFill>
                    <a:blip r:embed="rId11"/>
                    <a:srcRect b="0" l="7256" r="7785" t="24148"/>
                    <a:stretch>
                      <a:fillRect/>
                    </a:stretch>
                  </pic:blipFill>
                  <pic:spPr>
                    <a:xfrm>
                      <a:off x="0" y="0"/>
                      <a:ext cx="1340569" cy="1447800"/>
                    </a:xfrm>
                    <a:prstGeom prst="rect"/>
                    <a:ln/>
                  </pic:spPr>
                </pic:pic>
              </a:graphicData>
            </a:graphic>
          </wp:inline>
        </w:drawing>
      </w:r>
      <w:r w:rsidDel="00000000" w:rsidR="00000000" w:rsidRPr="00000000">
        <w:rPr>
          <w:b w:val="1"/>
          <w:bCs w:val="1"/>
          <w:color w:val="1155cc"/>
          <w:sz w:val="26"/>
          <w:szCs w:val="26"/>
          <w:u w:val="single"/>
          <w:rtl w:val="0"/>
        </w:rPr>
        <w:t xml:space="preserve"> </w:t>
      </w:r>
    </w:p>
    <w:p w:rsidR="00000000" w:rsidDel="00000000" w:rsidP="00000000" w:rsidRDefault="00000000" w:rsidRPr="00000000" w14:paraId="00000006">
      <w:pPr>
        <w:spacing w:line="397.44" w:lineRule="auto"/>
        <w:jc w:val="center"/>
        <w:rPr>
          <w:b w:val="1"/>
          <w:bCs w:val="1"/>
          <w:sz w:val="26"/>
          <w:szCs w:val="26"/>
        </w:rPr>
      </w:pPr>
      <w:r w:rsidDel="00000000" w:rsidR="00000000" w:rsidRPr="00000000">
        <w:rPr>
          <w:rFonts w:ascii="Arial Unicode MS" w:cs="Arial Unicode MS" w:eastAsia="Arial Unicode MS" w:hAnsi="Arial Unicode MS"/>
          <w:b w:val="1"/>
          <w:bCs w:val="1"/>
          <w:sz w:val="28"/>
          <w:szCs w:val="28"/>
          <w:highlight w:val="white"/>
          <w:rtl w:val="0"/>
        </w:rPr>
        <w:t xml:space="preserve">»»»➤ </w:t>
      </w:r>
      <w:r w:rsidDel="00000000" w:rsidR="00000000" w:rsidRPr="00000000">
        <w:rPr>
          <w:b w:val="1"/>
          <w:bCs w:val="1"/>
          <w:sz w:val="26"/>
          <w:szCs w:val="26"/>
          <w:rtl w:val="0"/>
        </w:rPr>
        <w:t xml:space="preserve">visit us :</w:t>
      </w:r>
    </w:p>
    <w:p w:rsidR="00000000" w:rsidDel="00000000" w:rsidP="00000000" w:rsidRDefault="00000000" w:rsidRPr="00000000" w14:paraId="00000007">
      <w:pPr>
        <w:spacing w:line="397.44" w:lineRule="auto"/>
        <w:jc w:val="center"/>
        <w:rPr>
          <w:b w:val="1"/>
          <w:bCs w:val="1"/>
          <w:sz w:val="26"/>
          <w:szCs w:val="26"/>
        </w:rPr>
      </w:pPr>
      <w:hyperlink r:id="rId12">
        <w:r w:rsidDel="00000000" w:rsidR="00000000" w:rsidRPr="00000000">
          <w:rPr>
            <w:b w:val="1"/>
            <w:bCs w:val="1"/>
            <w:color w:val="1155cc"/>
            <w:sz w:val="26"/>
            <w:szCs w:val="26"/>
            <w:u w:val="single"/>
            <w:rtl w:val="0"/>
          </w:rPr>
          <w:t xml:space="preserve">https://pvabestit.com/product/buy-old-gmail-accounts/</w:t>
        </w:r>
      </w:hyperlink>
      <w:r w:rsidDel="00000000" w:rsidR="00000000" w:rsidRPr="00000000">
        <w:rPr>
          <w:rtl w:val="0"/>
        </w:rPr>
      </w:r>
    </w:p>
    <w:p w:rsidR="00000000" w:rsidDel="00000000" w:rsidP="00000000" w:rsidRDefault="00000000" w:rsidRPr="00000000" w14:paraId="00000008">
      <w:pPr>
        <w:spacing w:line="397.44" w:lineRule="auto"/>
        <w:jc w:val="center"/>
        <w:rPr/>
      </w:pPr>
      <w:hyperlink r:id="rId13">
        <w:r w:rsidDel="00000000" w:rsidR="00000000" w:rsidRPr="00000000">
          <w:rPr>
            <w:rFonts w:ascii="Roboto" w:cs="Roboto" w:eastAsia="Roboto" w:hAnsi="Roboto"/>
            <w:b w:val="1"/>
            <w:bCs w:val="1"/>
            <w:color w:val="1155cc"/>
            <w:sz w:val="26"/>
            <w:szCs w:val="26"/>
            <w:highlight w:val="white"/>
            <w:u w:val="single"/>
            <w:rtl w:val="0"/>
          </w:rPr>
          <w:t xml:space="preserve">pvabestit</w:t>
        </w:r>
      </w:hyperlink>
      <w:r w:rsidDel="00000000" w:rsidR="00000000" w:rsidRPr="00000000">
        <w:rPr>
          <w:rFonts w:ascii="Roboto" w:cs="Roboto" w:eastAsia="Roboto" w:hAnsi="Roboto"/>
          <w:b w:val="1"/>
          <w:bCs w:val="1"/>
          <w:sz w:val="26"/>
          <w:szCs w:val="26"/>
          <w:highlight w:val="white"/>
          <w:rtl w:val="0"/>
        </w:rPr>
        <w:t xml:space="preserve">’s team is waiting for your Reply. 24 Hours Reply/Contact.…</w:t>
      </w:r>
      <w:r w:rsidDel="00000000" w:rsidR="00000000" w:rsidRPr="00000000">
        <w:rPr>
          <w:rtl w:val="0"/>
        </w:rPr>
      </w:r>
    </w:p>
    <w:p w:rsidR="00000000" w:rsidDel="00000000" w:rsidP="00000000" w:rsidRDefault="00000000" w:rsidRPr="00000000" w14:paraId="00000009">
      <w:pPr>
        <w:pStyle w:val="Heading2"/>
        <w:keepNext w:val="0"/>
        <w:keepLines w:val="0"/>
        <w:spacing w:after="80" w:lineRule="auto"/>
        <w:rPr>
          <w:b w:val="1"/>
          <w:bCs w:val="1"/>
          <w:sz w:val="34"/>
          <w:szCs w:val="34"/>
        </w:rPr>
      </w:pPr>
      <w:bookmarkStart w:colFirst="0" w:colLast="0" w:name="_d7nqw99fuhzl" w:id="1"/>
      <w:bookmarkEnd w:id="1"/>
      <w:r w:rsidDel="00000000" w:rsidR="00000000" w:rsidRPr="00000000">
        <w:rPr>
          <w:b w:val="1"/>
          <w:bCs w:val="1"/>
          <w:sz w:val="34"/>
          <w:szCs w:val="34"/>
          <w:rtl w:val="0"/>
        </w:rPr>
        <w:t xml:space="preserve">Introduction</w:t>
      </w:r>
    </w:p>
    <w:p w:rsidR="00000000" w:rsidDel="00000000" w:rsidP="00000000" w:rsidRDefault="00000000" w:rsidRPr="00000000" w14:paraId="0000000A">
      <w:pPr>
        <w:spacing w:after="240" w:before="240" w:lineRule="auto"/>
        <w:rPr/>
      </w:pPr>
      <w:r w:rsidDel="00000000" w:rsidR="00000000" w:rsidRPr="00000000">
        <w:rPr>
          <w:rtl w:val="0"/>
        </w:rPr>
        <w:t xml:space="preserve">In the digital age, having a reliable email account is crucial for both personal and business communication. Among various options available, Gmail stands out due to its user-friendly interface and robust features. But what if you need an account that’s been around for a while? Enter </w:t>
      </w:r>
      <w:hyperlink r:id="rId14">
        <w:r w:rsidDel="00000000" w:rsidR="00000000" w:rsidRPr="00000000">
          <w:rPr>
            <w:color w:val="1155cc"/>
            <w:u w:val="single"/>
            <w:rtl w:val="0"/>
          </w:rPr>
          <w:t xml:space="preserve">old Gmail accounts</w:t>
        </w:r>
      </w:hyperlink>
      <w:r w:rsidDel="00000000" w:rsidR="00000000" w:rsidRPr="00000000">
        <w:rPr>
          <w:rtl w:val="0"/>
        </w:rPr>
        <w:t xml:space="preserve"> </w:t>
      </w:r>
      <w:r w:rsidDel="00000000" w:rsidR="00000000" w:rsidRPr="00000000">
        <w:rPr>
          <w:rtl w:val="0"/>
        </w:rPr>
        <w:t xml:space="preserve">—these aged gems come with benefits that can give you a leg up in your online endeavors.</w:t>
        <w:br w:type="textWrapping"/>
        <w:br w:type="textWrapping"/>
        <w:t xml:space="preserve">Whether you're looking to enhance your marketing strategy or manage multiple projects seamlessly, buying </w:t>
      </w:r>
      <w:hyperlink r:id="rId15">
        <w:r w:rsidDel="00000000" w:rsidR="00000000" w:rsidRPr="00000000">
          <w:rPr>
            <w:color w:val="1155cc"/>
            <w:u w:val="single"/>
            <w:rtl w:val="0"/>
          </w:rPr>
          <w:t xml:space="preserve">old Gmail accounts</w:t>
        </w:r>
      </w:hyperlink>
      <w:r w:rsidDel="00000000" w:rsidR="00000000" w:rsidRPr="00000000">
        <w:rPr>
          <w:rtl w:val="0"/>
        </w:rPr>
        <w:t xml:space="preserve"> might be just what you need. With the right approach, obtaining these accounts can open doors to new opportunities and streamline your online presence. So let’s dive into why investing in </w:t>
      </w:r>
      <w:hyperlink r:id="rId16">
        <w:r w:rsidDel="00000000" w:rsidR="00000000" w:rsidRPr="00000000">
          <w:rPr>
            <w:color w:val="1155cc"/>
            <w:u w:val="single"/>
            <w:rtl w:val="0"/>
          </w:rPr>
          <w:t xml:space="preserve">old Gmail accounts</w:t>
        </w:r>
      </w:hyperlink>
      <w:r w:rsidDel="00000000" w:rsidR="00000000" w:rsidRPr="00000000">
        <w:rPr>
          <w:rtl w:val="0"/>
        </w:rPr>
        <w:t xml:space="preserve"> could be the game-changer you've been searching for!</w:t>
      </w:r>
    </w:p>
    <w:p w:rsidR="00000000" w:rsidDel="00000000" w:rsidP="00000000" w:rsidRDefault="00000000" w:rsidRPr="00000000" w14:paraId="0000000B">
      <w:pPr>
        <w:pStyle w:val="Heading2"/>
        <w:keepNext w:val="0"/>
        <w:keepLines w:val="0"/>
        <w:spacing w:after="80" w:lineRule="auto"/>
        <w:rPr>
          <w:b w:val="1"/>
          <w:bCs w:val="1"/>
          <w:sz w:val="34"/>
          <w:szCs w:val="34"/>
        </w:rPr>
      </w:pPr>
      <w:bookmarkStart w:colFirst="0" w:colLast="0" w:name="_p8itybwdv2pl" w:id="2"/>
      <w:bookmarkEnd w:id="2"/>
      <w:r w:rsidDel="00000000" w:rsidR="00000000" w:rsidRPr="00000000">
        <w:rPr>
          <w:b w:val="1"/>
          <w:bCs w:val="1"/>
          <w:sz w:val="34"/>
          <w:szCs w:val="34"/>
          <w:rtl w:val="0"/>
        </w:rPr>
        <w:t xml:space="preserve">Why Buy Old Gmail Accounts?</w:t>
      </w:r>
    </w:p>
    <w:p w:rsidR="00000000" w:rsidDel="00000000" w:rsidP="00000000" w:rsidRDefault="00000000" w:rsidRPr="00000000" w14:paraId="0000000C">
      <w:pPr>
        <w:spacing w:after="240" w:before="240" w:lineRule="auto"/>
        <w:rPr/>
      </w:pPr>
      <w:r w:rsidDel="00000000" w:rsidR="00000000" w:rsidRPr="00000000">
        <w:rPr>
          <w:rtl w:val="0"/>
        </w:rPr>
        <w:t xml:space="preserve">Buying </w:t>
      </w:r>
      <w:hyperlink r:id="rId17">
        <w:r w:rsidDel="00000000" w:rsidR="00000000" w:rsidRPr="00000000">
          <w:rPr>
            <w:color w:val="1155cc"/>
            <w:u w:val="single"/>
            <w:rtl w:val="0"/>
          </w:rPr>
          <w:t xml:space="preserve">old Gmail</w:t>
        </w:r>
      </w:hyperlink>
      <w:r w:rsidDel="00000000" w:rsidR="00000000" w:rsidRPr="00000000">
        <w:rPr>
          <w:rtl w:val="0"/>
        </w:rPr>
        <w:t xml:space="preserve"> accounts can be a strategic move for various reasons.</w:t>
        <w:br w:type="textWrapping"/>
        <w:br w:type="textWrapping"/>
        <w:t xml:space="preserve"> First, these accounts often come with an established history. This means they may have more credibility and trustworthiness in the eyes of email providers and other platforms.</w:t>
        <w:br w:type="textWrapping"/>
        <w:br w:type="textWrapping"/>
        <w:t xml:space="preserve"> Having aged accounts can help sidestep the typical verification hurdles faced by new users. Many online services prefer interactions from seasoned accounts.</w:t>
        <w:br w:type="textWrapping"/>
        <w:br w:type="textWrapping"/>
        <w:t xml:space="preserve">Additionally, </w:t>
      </w:r>
      <w:hyperlink r:id="rId18">
        <w:r w:rsidDel="00000000" w:rsidR="00000000" w:rsidRPr="00000000">
          <w:rPr>
            <w:color w:val="1155cc"/>
            <w:u w:val="single"/>
            <w:rtl w:val="0"/>
          </w:rPr>
          <w:t xml:space="preserve">old Gmail accounts</w:t>
        </w:r>
      </w:hyperlink>
      <w:r w:rsidDel="00000000" w:rsidR="00000000" w:rsidRPr="00000000">
        <w:rPr>
          <w:rtl w:val="0"/>
        </w:rPr>
        <w:t xml:space="preserve"> are less likely to be flagged as spam or suspicious when sending emails. This is particularly beneficial for businesses or individuals looking to promote products and services effectively.</w:t>
        <w:br w:type="textWrapping"/>
        <w:br w:type="textWrapping"/>
        <w:t xml:space="preserve">Another advantage is access to valuable features tied to older account creations, which might not be available for newer ones.</w:t>
        <w:br w:type="textWrapping"/>
        <w:br w:type="textWrapping"/>
        <w:t xml:space="preserve">Whether for personal use or business growth, there’s undeniable value in leveraging aged digital assets like these Gmail accounts.</w:t>
      </w:r>
    </w:p>
    <w:p w:rsidR="00000000" w:rsidDel="00000000" w:rsidP="00000000" w:rsidRDefault="00000000" w:rsidRPr="00000000" w14:paraId="0000000D">
      <w:pPr>
        <w:pStyle w:val="Heading2"/>
        <w:keepNext w:val="0"/>
        <w:keepLines w:val="0"/>
        <w:spacing w:after="80" w:lineRule="auto"/>
        <w:rPr>
          <w:b w:val="1"/>
          <w:bCs w:val="1"/>
          <w:sz w:val="34"/>
          <w:szCs w:val="34"/>
        </w:rPr>
      </w:pPr>
      <w:bookmarkStart w:colFirst="0" w:colLast="0" w:name="_6sgv63qftqq" w:id="3"/>
      <w:bookmarkEnd w:id="3"/>
      <w:r w:rsidDel="00000000" w:rsidR="00000000" w:rsidRPr="00000000">
        <w:rPr>
          <w:b w:val="1"/>
          <w:bCs w:val="1"/>
          <w:sz w:val="34"/>
          <w:szCs w:val="34"/>
          <w:rtl w:val="0"/>
        </w:rPr>
        <w:t xml:space="preserve">Factors to Consider When Buying Old Gmail Accounts</w:t>
      </w:r>
    </w:p>
    <w:p w:rsidR="00000000" w:rsidDel="00000000" w:rsidP="00000000" w:rsidRDefault="00000000" w:rsidRPr="00000000" w14:paraId="0000000E">
      <w:pPr>
        <w:spacing w:after="240" w:before="240" w:lineRule="auto"/>
        <w:rPr/>
      </w:pPr>
      <w:r w:rsidDel="00000000" w:rsidR="00000000" w:rsidRPr="00000000">
        <w:rPr>
          <w:rtl w:val="0"/>
        </w:rPr>
        <w:t xml:space="preserve">When buying </w:t>
      </w:r>
      <w:hyperlink r:id="rId19">
        <w:r w:rsidDel="00000000" w:rsidR="00000000" w:rsidRPr="00000000">
          <w:rPr>
            <w:color w:val="1155cc"/>
            <w:u w:val="single"/>
            <w:rtl w:val="0"/>
          </w:rPr>
          <w:t xml:space="preserve">old Gmail accounts</w:t>
        </w:r>
      </w:hyperlink>
      <w:r w:rsidDel="00000000" w:rsidR="00000000" w:rsidRPr="00000000">
        <w:rPr>
          <w:rtl w:val="0"/>
        </w:rPr>
        <w:t xml:space="preserve">, several factors come into play. First, consider the age of the account. Older accounts typically have a stronger reputation and may be less likely to face restrictions.</w:t>
        <w:br w:type="textWrapping"/>
        <w:br w:type="textWrapping"/>
        <w:t xml:space="preserve">Next, check for verification status. An account that is verified with a phone number or recovery email can provide an extra layer of security and credibility.</w:t>
        <w:br w:type="textWrapping"/>
        <w:br w:type="textWrapping"/>
        <w:t xml:space="preserve">The seller's reputation also matters significantly. Look for reviews or feedback from previous buyers to gauge their reliability.</w:t>
        <w:br w:type="textWrapping"/>
        <w:br w:type="textWrapping"/>
        <w:t xml:space="preserve">Additionally, pay attention to the price point. While cheaper options might seem appealing, they often come with risks such as compromised security.</w:t>
        <w:br w:type="textWrapping"/>
        <w:br w:type="textWrapping"/>
        <w:t xml:space="preserve">Evaluate any included extras like recovery information or associated services. These elements can enhance your overall experience and ensure smoother management of multiple accounts later on.</w:t>
      </w:r>
    </w:p>
    <w:p w:rsidR="00000000" w:rsidDel="00000000" w:rsidP="00000000" w:rsidRDefault="00000000" w:rsidRPr="00000000" w14:paraId="0000000F">
      <w:pPr>
        <w:pStyle w:val="Heading2"/>
        <w:keepNext w:val="0"/>
        <w:keepLines w:val="0"/>
        <w:spacing w:after="80" w:lineRule="auto"/>
        <w:rPr>
          <w:b w:val="1"/>
          <w:bCs w:val="1"/>
          <w:sz w:val="34"/>
          <w:szCs w:val="34"/>
        </w:rPr>
      </w:pPr>
      <w:bookmarkStart w:colFirst="0" w:colLast="0" w:name="_88g6ihv8nh0" w:id="4"/>
      <w:bookmarkEnd w:id="4"/>
      <w:r w:rsidDel="00000000" w:rsidR="00000000" w:rsidRPr="00000000">
        <w:rPr>
          <w:b w:val="1"/>
          <w:bCs w:val="1"/>
          <w:sz w:val="34"/>
          <w:szCs w:val="34"/>
          <w:rtl w:val="0"/>
        </w:rPr>
        <w:t xml:space="preserve">List of Top 24 Sites to </w:t>
      </w:r>
      <w:hyperlink r:id="rId20">
        <w:r w:rsidDel="00000000" w:rsidR="00000000" w:rsidRPr="00000000">
          <w:rPr>
            <w:b w:val="1"/>
            <w:bCs w:val="1"/>
            <w:color w:val="1155cc"/>
            <w:sz w:val="34"/>
            <w:szCs w:val="34"/>
            <w:u w:val="single"/>
            <w:rtl w:val="0"/>
          </w:rPr>
          <w:t xml:space="preserve">Buy Old Gmail</w:t>
        </w:r>
      </w:hyperlink>
      <w:r w:rsidDel="00000000" w:rsidR="00000000" w:rsidRPr="00000000">
        <w:rPr>
          <w:b w:val="1"/>
          <w:bCs w:val="1"/>
          <w:sz w:val="34"/>
          <w:szCs w:val="34"/>
          <w:rtl w:val="0"/>
        </w:rPr>
        <w:t xml:space="preserve"> Accounts</w:t>
      </w:r>
    </w:p>
    <w:p w:rsidR="00000000" w:rsidDel="00000000" w:rsidP="00000000" w:rsidRDefault="00000000" w:rsidRPr="00000000" w14:paraId="00000010">
      <w:pPr>
        <w:spacing w:after="240" w:before="240" w:lineRule="auto"/>
        <w:rPr/>
      </w:pPr>
      <w:r w:rsidDel="00000000" w:rsidR="00000000" w:rsidRPr="00000000">
        <w:rPr>
          <w:rtl w:val="0"/>
        </w:rPr>
        <w:t xml:space="preserve">When it comes to acquiring </w:t>
      </w:r>
      <w:hyperlink r:id="rId21">
        <w:r w:rsidDel="00000000" w:rsidR="00000000" w:rsidRPr="00000000">
          <w:rPr>
            <w:color w:val="1155cc"/>
            <w:u w:val="single"/>
            <w:rtl w:val="0"/>
          </w:rPr>
          <w:t xml:space="preserve">old Gmail</w:t>
        </w:r>
      </w:hyperlink>
      <w:r w:rsidDel="00000000" w:rsidR="00000000" w:rsidRPr="00000000">
        <w:rPr>
          <w:rtl w:val="0"/>
        </w:rPr>
        <w:t xml:space="preserve"> accounts, several platforms stand out for their reliability and wide selection.</w:t>
        <w:br w:type="textWrapping"/>
        <w:br w:type="textWrapping"/>
        <w:t xml:space="preserve">First up is **GmailAccounts.com**, a site known for its user-friendly interface. They offer both aged and new accounts tailored to various needs.</w:t>
        <w:br w:type="textWrapping"/>
        <w:br w:type="textWrapping"/>
        <w:t xml:space="preserve">Next, check out **AcccountMarketplace.com**. This platform specializes in bulk sales, making it ideal for businesses looking to manage multiple accounts efficiently.</w:t>
        <w:br w:type="textWrapping"/>
        <w:br w:type="textWrapping"/>
        <w:t xml:space="preserve">Another noteworthy option is **AgedGmails.net**. Their reputation rests on delivering quality </w:t>
      </w:r>
      <w:hyperlink r:id="rId22">
        <w:r w:rsidDel="00000000" w:rsidR="00000000" w:rsidRPr="00000000">
          <w:rPr>
            <w:color w:val="1155cc"/>
            <w:u w:val="single"/>
            <w:rtl w:val="0"/>
          </w:rPr>
          <w:t xml:space="preserve">old Gmail accounts</w:t>
        </w:r>
      </w:hyperlink>
      <w:r w:rsidDel="00000000" w:rsidR="00000000" w:rsidRPr="00000000">
        <w:rPr>
          <w:rtl w:val="0"/>
        </w:rPr>
        <w:t xml:space="preserve"> that maintain high security.</w:t>
        <w:br w:type="textWrapping"/>
        <w:br w:type="textWrapping"/>
        <w:t xml:space="preserve">For those seeking personalized service, consider **CustomEmailProviders.com**. They focus on customized solutions based on individual requirements.</w:t>
        <w:br w:type="textWrapping"/>
        <w:br w:type="textWrapping"/>
        <w:t xml:space="preserve">Don’t overlook **OldAccountShop.com**, which boasts a diverse range of options with transparent pricing models.</w:t>
        <w:br w:type="textWrapping"/>
        <w:br w:type="textWrapping"/>
        <w:t xml:space="preserve"> These sites represent just a fraction of the choices available in 2026 but are definitely worth exploring for your account needs.</w:t>
      </w:r>
    </w:p>
    <w:p w:rsidR="00000000" w:rsidDel="00000000" w:rsidP="00000000" w:rsidRDefault="00000000" w:rsidRPr="00000000" w14:paraId="00000011">
      <w:pPr>
        <w:pStyle w:val="Heading2"/>
        <w:keepNext w:val="0"/>
        <w:keepLines w:val="0"/>
        <w:spacing w:after="80" w:lineRule="auto"/>
        <w:rPr>
          <w:b w:val="1"/>
          <w:bCs w:val="1"/>
          <w:sz w:val="34"/>
          <w:szCs w:val="34"/>
        </w:rPr>
      </w:pPr>
      <w:bookmarkStart w:colFirst="0" w:colLast="0" w:name="_cqtdbz1i1ayt" w:id="5"/>
      <w:bookmarkEnd w:id="5"/>
      <w:r w:rsidDel="00000000" w:rsidR="00000000" w:rsidRPr="00000000">
        <w:rPr>
          <w:b w:val="1"/>
          <w:bCs w:val="1"/>
          <w:sz w:val="34"/>
          <w:szCs w:val="34"/>
          <w:rtl w:val="0"/>
        </w:rPr>
        <w:t xml:space="preserve">How to Choose the Right Seller</w:t>
      </w:r>
    </w:p>
    <w:p w:rsidR="00000000" w:rsidDel="00000000" w:rsidP="00000000" w:rsidRDefault="00000000" w:rsidRPr="00000000" w14:paraId="00000012">
      <w:pPr>
        <w:spacing w:after="240" w:before="240" w:lineRule="auto"/>
        <w:rPr/>
      </w:pPr>
      <w:r w:rsidDel="00000000" w:rsidR="00000000" w:rsidRPr="00000000">
        <w:rPr>
          <w:rtl w:val="0"/>
        </w:rPr>
        <w:t xml:space="preserve">Choosing the right seller for </w:t>
      </w:r>
      <w:hyperlink r:id="rId23">
        <w:r w:rsidDel="00000000" w:rsidR="00000000" w:rsidRPr="00000000">
          <w:rPr>
            <w:color w:val="1155cc"/>
            <w:u w:val="single"/>
            <w:rtl w:val="0"/>
          </w:rPr>
          <w:t xml:space="preserve">old Gmail accounts</w:t>
        </w:r>
      </w:hyperlink>
      <w:r w:rsidDel="00000000" w:rsidR="00000000" w:rsidRPr="00000000">
        <w:rPr>
          <w:rtl w:val="0"/>
        </w:rPr>
        <w:t xml:space="preserve"> is crucial. Start by researching their reputation online. Look for reviews and testimonials from previous customers.</w:t>
        <w:br w:type="textWrapping"/>
        <w:br w:type="textWrapping"/>
        <w:t xml:space="preserve">Next, ensure they offer a guarantee or refund policy. A trustworthy seller should stand behind their product, providing you peace of mind in case something goes wrong.</w:t>
        <w:br w:type="textWrapping"/>
        <w:br w:type="textWrapping"/>
        <w:t xml:space="preserve">Check if they provide detailed information about the accounts, such as age and activity history. Sellers who are transparent tend to be more reliable.</w:t>
        <w:br w:type="textWrapping"/>
        <w:br w:type="textWrapping"/>
        <w:t xml:space="preserve">Additionally, consider communication responsiveness. If they answer questions promptly and clearly, it’s a good sign of professionalism.</w:t>
        <w:br w:type="textWrapping"/>
        <w:br w:type="textWrapping"/>
        <w:t xml:space="preserve">Compare prices across different sellers but don’t just settle for the cheapest option. Quality matters when buying </w:t>
      </w:r>
      <w:hyperlink r:id="rId24">
        <w:r w:rsidDel="00000000" w:rsidR="00000000" w:rsidRPr="00000000">
          <w:rPr>
            <w:color w:val="1155cc"/>
            <w:u w:val="single"/>
            <w:rtl w:val="0"/>
          </w:rPr>
          <w:t xml:space="preserve">old Gmail accounts</w:t>
        </w:r>
      </w:hyperlink>
      <w:r w:rsidDel="00000000" w:rsidR="00000000" w:rsidRPr="00000000">
        <w:rPr>
          <w:rtl w:val="0"/>
        </w:rPr>
        <w:t xml:space="preserve">; investing a little extra can save you from future issues.</w:t>
      </w:r>
    </w:p>
    <w:p w:rsidR="00000000" w:rsidDel="00000000" w:rsidP="00000000" w:rsidRDefault="00000000" w:rsidRPr="00000000" w14:paraId="00000013">
      <w:pPr>
        <w:pStyle w:val="Heading2"/>
        <w:keepNext w:val="0"/>
        <w:keepLines w:val="0"/>
        <w:spacing w:after="80" w:lineRule="auto"/>
        <w:rPr>
          <w:b w:val="1"/>
          <w:bCs w:val="1"/>
          <w:sz w:val="34"/>
          <w:szCs w:val="34"/>
        </w:rPr>
      </w:pPr>
      <w:bookmarkStart w:colFirst="0" w:colLast="0" w:name="_2ud8zknvnm8q" w:id="6"/>
      <w:bookmarkEnd w:id="6"/>
      <w:r w:rsidDel="00000000" w:rsidR="00000000" w:rsidRPr="00000000">
        <w:rPr>
          <w:b w:val="1"/>
          <w:bCs w:val="1"/>
          <w:sz w:val="34"/>
          <w:szCs w:val="34"/>
          <w:rtl w:val="0"/>
        </w:rPr>
        <w:t xml:space="preserve">Risks and Precautions When Buying Old Gmail Accounts</w:t>
      </w:r>
    </w:p>
    <w:p w:rsidR="00000000" w:rsidDel="00000000" w:rsidP="00000000" w:rsidRDefault="00000000" w:rsidRPr="00000000" w14:paraId="00000014">
      <w:pPr>
        <w:spacing w:after="240" w:before="240" w:lineRule="auto"/>
        <w:rPr/>
      </w:pPr>
      <w:r w:rsidDel="00000000" w:rsidR="00000000" w:rsidRPr="00000000">
        <w:rPr>
          <w:rtl w:val="0"/>
        </w:rPr>
        <w:t xml:space="preserve">When considering the purchase of </w:t>
      </w:r>
      <w:hyperlink r:id="rId25">
        <w:r w:rsidDel="00000000" w:rsidR="00000000" w:rsidRPr="00000000">
          <w:rPr>
            <w:color w:val="1155cc"/>
            <w:u w:val="single"/>
            <w:rtl w:val="0"/>
          </w:rPr>
          <w:t xml:space="preserve">old Gmail accounts</w:t>
        </w:r>
      </w:hyperlink>
      <w:r w:rsidDel="00000000" w:rsidR="00000000" w:rsidRPr="00000000">
        <w:rPr>
          <w:rtl w:val="0"/>
        </w:rPr>
        <w:t xml:space="preserve">, awareness of potential risks is crucial. One major concern is account security. Sellers may not guarantee that an account hasn’t been compromised or flagged by Google.</w:t>
        <w:br w:type="textWrapping"/>
        <w:br w:type="textWrapping"/>
        <w:t xml:space="preserve">Additionally, using these accounts for spam or malicious activities can lead to a permanent ban. It's essential to assess whether the seller complies with ethical practices while selling their accounts.</w:t>
        <w:br w:type="textWrapping"/>
        <w:br w:type="textWrapping"/>
        <w:t xml:space="preserve">Another risk involves personal data exposure. Always ensure you're dealing with reputable vendors who protect your information during transactions.</w:t>
        <w:br w:type="textWrapping"/>
        <w:br w:type="textWrapping"/>
        <w:t xml:space="preserve">To mitigate these dangers, verify the age and activity history of any account before purchasing. Requesting proof of ownership can also help confirm legitimacy.</w:t>
        <w:br w:type="textWrapping"/>
        <w:br w:type="textWrapping"/>
        <w:t xml:space="preserve">Taking precautions allows you to enjoy the benefits without unnecessary stress. Stay informed and cautious as you navigate this market.</w:t>
      </w:r>
    </w:p>
    <w:p w:rsidR="00000000" w:rsidDel="00000000" w:rsidP="00000000" w:rsidRDefault="00000000" w:rsidRPr="00000000" w14:paraId="00000015">
      <w:pPr>
        <w:pStyle w:val="Heading2"/>
        <w:keepNext w:val="0"/>
        <w:keepLines w:val="0"/>
        <w:spacing w:after="80" w:lineRule="auto"/>
        <w:rPr>
          <w:b w:val="1"/>
          <w:bCs w:val="1"/>
          <w:sz w:val="34"/>
          <w:szCs w:val="34"/>
        </w:rPr>
      </w:pPr>
      <w:bookmarkStart w:colFirst="0" w:colLast="0" w:name="_qec7mgybua6c" w:id="7"/>
      <w:bookmarkEnd w:id="7"/>
      <w:r w:rsidDel="00000000" w:rsidR="00000000" w:rsidRPr="00000000">
        <w:rPr>
          <w:b w:val="1"/>
          <w:bCs w:val="1"/>
          <w:sz w:val="34"/>
          <w:szCs w:val="34"/>
          <w:rtl w:val="0"/>
        </w:rPr>
        <w:t xml:space="preserve">Benefits of Using Aged Gmail Accounts</w:t>
      </w:r>
    </w:p>
    <w:p w:rsidR="00000000" w:rsidDel="00000000" w:rsidP="00000000" w:rsidRDefault="00000000" w:rsidRPr="00000000" w14:paraId="00000016">
      <w:pPr>
        <w:spacing w:after="240" w:before="240" w:lineRule="auto"/>
        <w:rPr/>
      </w:pPr>
      <w:r w:rsidDel="00000000" w:rsidR="00000000" w:rsidRPr="00000000">
        <w:rPr>
          <w:rtl w:val="0"/>
        </w:rPr>
        <w:t xml:space="preserve">Aged Gmail accounts come with a variety of advantages that can enhance your online experience. One significant benefit is credibility. Older accounts often carry more trust, making them less likely to be flagged as spam by email providers.</w:t>
        <w:br w:type="textWrapping"/>
        <w:br w:type="textWrapping"/>
        <w:t xml:space="preserve">Additionally, these accounts are usually associated with established histories. This built-up history can aid in smoother interactions when reaching out to potential clients or engaging in marketing campaigns.</w:t>
        <w:br w:type="textWrapping"/>
        <w:br w:type="textWrapping"/>
        <w:t xml:space="preserve">Using aged Gmail accounts also opens doors to better deliverability rates for emails. Since they're recognized and have been active over time, messages sent from these accounts tend to land directly in inboxes rather than getting lost in the spam folder.</w:t>
        <w:br w:type="textWrapping"/>
        <w:br w:type="textWrapping"/>
        <w:t xml:space="preserve">Moreover, an older account may already have contacts or subscriptions linked to it. This feature saves you the hassle of starting from scratch while providing instant access to previously accumulated networks and information.</w:t>
      </w:r>
    </w:p>
    <w:p w:rsidR="00000000" w:rsidDel="00000000" w:rsidP="00000000" w:rsidRDefault="00000000" w:rsidRPr="00000000" w14:paraId="00000017">
      <w:pPr>
        <w:pStyle w:val="Heading2"/>
        <w:keepNext w:val="0"/>
        <w:keepLines w:val="0"/>
        <w:spacing w:after="80" w:lineRule="auto"/>
        <w:rPr>
          <w:b w:val="1"/>
          <w:bCs w:val="1"/>
          <w:sz w:val="34"/>
          <w:szCs w:val="34"/>
        </w:rPr>
      </w:pPr>
      <w:bookmarkStart w:colFirst="0" w:colLast="0" w:name="_y1ueo6j7iqs0" w:id="8"/>
      <w:bookmarkEnd w:id="8"/>
      <w:r w:rsidDel="00000000" w:rsidR="00000000" w:rsidRPr="00000000">
        <w:rPr>
          <w:b w:val="1"/>
          <w:bCs w:val="1"/>
          <w:sz w:val="34"/>
          <w:szCs w:val="34"/>
          <w:rtl w:val="0"/>
        </w:rPr>
        <w:t xml:space="preserve">Tips for Managing Multiple Gmail Accounts</w:t>
      </w:r>
    </w:p>
    <w:p w:rsidR="00000000" w:rsidDel="00000000" w:rsidP="00000000" w:rsidRDefault="00000000" w:rsidRPr="00000000" w14:paraId="00000018">
      <w:pPr>
        <w:spacing w:after="240" w:before="240" w:lineRule="auto"/>
        <w:rPr/>
      </w:pPr>
      <w:r w:rsidDel="00000000" w:rsidR="00000000" w:rsidRPr="00000000">
        <w:rPr>
          <w:rtl w:val="0"/>
        </w:rPr>
        <w:t xml:space="preserve">Managing multiple Gmail accounts can be tricky, but with the right strategies, it becomes manageable. Start by creating a dedicated folder for each account in your email client. This helps keep everything organized.</w:t>
        <w:br w:type="textWrapping"/>
        <w:br w:type="textWrapping"/>
        <w:t xml:space="preserve">Use different browsers or incognito modes for each account to avoid confusion. Browser extensions like “Session Buddy” can help you manage sessions efficiently.</w:t>
        <w:br w:type="textWrapping"/>
        <w:br w:type="textWrapping"/>
        <w:t xml:space="preserve">Consider using Google’s native features, such as aliases and forwarding. This way, you can consolidate some emails without losing track of important messages.</w:t>
        <w:br w:type="textWrapping"/>
        <w:br w:type="textWrapping"/>
        <w:t xml:space="preserve">Set specific times during the day to check each account instead of constantly switching back and forth. This keeps distractions at bay and boosts productivity.</w:t>
        <w:br w:type="textWrapping"/>
        <w:br w:type="textWrapping"/>
        <w:t xml:space="preserve">Utilize tools like Google Drive or Trello to organize tasks tied to each account seamlessly. With these methods in place, juggling multiple Gmail accounts will feel less overwhelming and more structured.</w:t>
      </w:r>
    </w:p>
    <w:p w:rsidR="00000000" w:rsidDel="00000000" w:rsidP="00000000" w:rsidRDefault="00000000" w:rsidRPr="00000000" w14:paraId="00000019">
      <w:pPr>
        <w:pStyle w:val="Heading2"/>
        <w:keepNext w:val="0"/>
        <w:keepLines w:val="0"/>
        <w:spacing w:after="80" w:lineRule="auto"/>
        <w:rPr>
          <w:b w:val="1"/>
          <w:bCs w:val="1"/>
          <w:sz w:val="34"/>
          <w:szCs w:val="34"/>
        </w:rPr>
      </w:pPr>
      <w:bookmarkStart w:colFirst="0" w:colLast="0" w:name="_2fywxhxmbqwn" w:id="9"/>
      <w:bookmarkEnd w:id="9"/>
      <w:r w:rsidDel="00000000" w:rsidR="00000000" w:rsidRPr="00000000">
        <w:rPr>
          <w:b w:val="1"/>
          <w:bCs w:val="1"/>
          <w:sz w:val="34"/>
          <w:szCs w:val="34"/>
          <w:rtl w:val="0"/>
        </w:rPr>
        <w:t xml:space="preserve">Frequent Question and Answers</w:t>
      </w:r>
    </w:p>
    <w:p w:rsidR="00000000" w:rsidDel="00000000" w:rsidP="00000000" w:rsidRDefault="00000000" w:rsidRPr="00000000" w14:paraId="0000001A">
      <w:pPr>
        <w:spacing w:after="240" w:before="240" w:lineRule="auto"/>
        <w:rPr/>
      </w:pPr>
      <w:r w:rsidDel="00000000" w:rsidR="00000000" w:rsidRPr="00000000">
        <w:rPr>
          <w:b w:val="1"/>
          <w:bCs w:val="1"/>
          <w:sz w:val="26"/>
          <w:szCs w:val="26"/>
          <w:rtl w:val="0"/>
        </w:rPr>
        <w:t xml:space="preserve">What exactly are </w:t>
      </w:r>
      <w:hyperlink r:id="rId26">
        <w:r w:rsidDel="00000000" w:rsidR="00000000" w:rsidRPr="00000000">
          <w:rPr>
            <w:b w:val="1"/>
            <w:bCs w:val="1"/>
            <w:color w:val="1155cc"/>
            <w:sz w:val="26"/>
            <w:szCs w:val="26"/>
            <w:u w:val="single"/>
            <w:rtl w:val="0"/>
          </w:rPr>
          <w:t xml:space="preserve">old</w:t>
        </w:r>
      </w:hyperlink>
      <w:r w:rsidDel="00000000" w:rsidR="00000000" w:rsidRPr="00000000">
        <w:rPr>
          <w:b w:val="1"/>
          <w:bCs w:val="1"/>
          <w:sz w:val="26"/>
          <w:szCs w:val="26"/>
          <w:rtl w:val="0"/>
        </w:rPr>
        <w:t xml:space="preserve"> Gmail accounts?</w:t>
      </w:r>
      <w:r w:rsidDel="00000000" w:rsidR="00000000" w:rsidRPr="00000000">
        <w:rPr>
          <w:rtl w:val="0"/>
        </w:rPr>
        <w:br w:type="textWrapping"/>
        <w:br w:type="textWrapping"/>
      </w:r>
      <w:hyperlink r:id="rId27">
        <w:r w:rsidDel="00000000" w:rsidR="00000000" w:rsidRPr="00000000">
          <w:rPr>
            <w:color w:val="1155cc"/>
            <w:u w:val="single"/>
            <w:rtl w:val="0"/>
          </w:rPr>
          <w:t xml:space="preserve">Old Gmail accounts</w:t>
        </w:r>
      </w:hyperlink>
      <w:r w:rsidDel="00000000" w:rsidR="00000000" w:rsidRPr="00000000">
        <w:rPr>
          <w:rtl w:val="0"/>
        </w:rPr>
        <w:t xml:space="preserve"> refer to email addresses that have been created and used for several years. They often come with a history of interactions, which can be beneficial for various purposes.</w:t>
        <w:br w:type="textWrapping"/>
        <w:br w:type="textWrapping"/>
      </w:r>
      <w:r w:rsidDel="00000000" w:rsidR="00000000" w:rsidRPr="00000000">
        <w:rPr>
          <w:b w:val="1"/>
          <w:bCs w:val="1"/>
          <w:sz w:val="26"/>
          <w:szCs w:val="26"/>
          <w:rtl w:val="0"/>
        </w:rPr>
        <w:t xml:space="preserve">Why should I buy aged accounts instead of new ones?</w:t>
      </w:r>
      <w:r w:rsidDel="00000000" w:rsidR="00000000" w:rsidRPr="00000000">
        <w:rPr>
          <w:rtl w:val="0"/>
        </w:rPr>
        <w:br w:type="textWrapping"/>
        <w:br w:type="textWrapping"/>
        <w:t xml:space="preserve">Aged accounts typically have a more established reputation. This can help in avoiding spam filters and gaining better deliverability rates when sending emails.</w:t>
        <w:br w:type="textWrapping"/>
        <w:br w:type="textWrapping"/>
      </w:r>
      <w:r w:rsidDel="00000000" w:rsidR="00000000" w:rsidRPr="00000000">
        <w:rPr>
          <w:b w:val="1"/>
          <w:bCs w:val="1"/>
          <w:sz w:val="26"/>
          <w:szCs w:val="26"/>
          <w:rtl w:val="0"/>
        </w:rPr>
        <w:t xml:space="preserve">Are there any risks involved in purchasing these accounts?</w:t>
      </w:r>
      <w:r w:rsidDel="00000000" w:rsidR="00000000" w:rsidRPr="00000000">
        <w:rPr>
          <w:rtl w:val="0"/>
        </w:rPr>
        <w:br w:type="textWrapping"/>
        <w:br w:type="textWrapping"/>
        <w:t xml:space="preserve">Yes, buying </w:t>
      </w:r>
      <w:hyperlink r:id="rId28">
        <w:r w:rsidDel="00000000" w:rsidR="00000000" w:rsidRPr="00000000">
          <w:rPr>
            <w:color w:val="1155cc"/>
            <w:u w:val="single"/>
            <w:rtl w:val="0"/>
          </w:rPr>
          <w:t xml:space="preserve">old Gmail accounts</w:t>
        </w:r>
      </w:hyperlink>
      <w:r w:rsidDel="00000000" w:rsidR="00000000" w:rsidRPr="00000000">
        <w:rPr>
          <w:rtl w:val="0"/>
        </w:rPr>
        <w:t xml:space="preserve"> comes with risks. Accounts may be flagged or banned if found suspicious by Google. Always research sellers thoroughly before making a purchase.</w:t>
        <w:br w:type="textWrapping"/>
        <w:br w:type="textWrapping"/>
      </w:r>
      <w:r w:rsidDel="00000000" w:rsidR="00000000" w:rsidRPr="00000000">
        <w:rPr>
          <w:b w:val="1"/>
          <w:bCs w:val="1"/>
          <w:sz w:val="26"/>
          <w:szCs w:val="26"/>
          <w:rtl w:val="0"/>
        </w:rPr>
        <w:t xml:space="preserve">How do I know if the seller is trustworthy?</w:t>
      </w:r>
      <w:r w:rsidDel="00000000" w:rsidR="00000000" w:rsidRPr="00000000">
        <w:rPr>
          <w:rtl w:val="0"/>
        </w:rPr>
        <w:br w:type="textWrapping"/>
        <w:br w:type="textWrapping"/>
        <w:t xml:space="preserve">Check reviews and feedback from previous buyers. A reputable seller will provide clear information about their account's age and usage history.</w:t>
        <w:br w:type="textWrapping"/>
        <w:br w:type="textWrapping"/>
      </w:r>
      <w:r w:rsidDel="00000000" w:rsidR="00000000" w:rsidRPr="00000000">
        <w:rPr>
          <w:b w:val="1"/>
          <w:bCs w:val="1"/>
          <w:sz w:val="26"/>
          <w:szCs w:val="26"/>
          <w:rtl w:val="0"/>
        </w:rPr>
        <w:t xml:space="preserve">Can I use multiple old </w:t>
      </w:r>
      <w:hyperlink r:id="rId29">
        <w:r w:rsidDel="00000000" w:rsidR="00000000" w:rsidRPr="00000000">
          <w:rPr>
            <w:b w:val="1"/>
            <w:bCs w:val="1"/>
            <w:color w:val="1155cc"/>
            <w:sz w:val="26"/>
            <w:szCs w:val="26"/>
            <w:u w:val="single"/>
            <w:rtl w:val="0"/>
          </w:rPr>
          <w:t xml:space="preserve">Gmail</w:t>
        </w:r>
      </w:hyperlink>
      <w:r w:rsidDel="00000000" w:rsidR="00000000" w:rsidRPr="00000000">
        <w:rPr>
          <w:b w:val="1"/>
          <w:bCs w:val="1"/>
          <w:sz w:val="26"/>
          <w:szCs w:val="26"/>
          <w:rtl w:val="0"/>
        </w:rPr>
        <w:t xml:space="preserve"> accounts effectively?</w:t>
      </w:r>
      <w:r w:rsidDel="00000000" w:rsidR="00000000" w:rsidRPr="00000000">
        <w:rPr>
          <w:rtl w:val="0"/>
        </w:rPr>
        <w:br w:type="textWrapping"/>
        <w:br w:type="textWrapping"/>
        <w:t xml:space="preserve">Absolutely! Using management tools can streamline your experience across multiple accounts while keeping everything organized efficiently.</w:t>
      </w:r>
    </w:p>
    <w:p w:rsidR="00000000" w:rsidDel="00000000" w:rsidP="00000000" w:rsidRDefault="00000000" w:rsidRPr="00000000" w14:paraId="0000001B">
      <w:pPr>
        <w:spacing w:line="397.44" w:lineRule="auto"/>
        <w:jc w:val="center"/>
        <w:rPr>
          <w:b w:val="1"/>
          <w:bCs w:val="1"/>
          <w:color w:val="1155cc"/>
          <w:sz w:val="26"/>
          <w:szCs w:val="26"/>
          <w:u w:val="single"/>
        </w:rPr>
      </w:pPr>
      <w:r w:rsidDel="00000000" w:rsidR="00000000" w:rsidRPr="00000000">
        <w:rPr>
          <w:rFonts w:ascii="Arial Unicode MS" w:cs="Arial Unicode MS" w:eastAsia="Arial Unicode MS" w:hAnsi="Arial Unicode MS"/>
          <w:b w:val="1"/>
          <w:bCs w:val="1"/>
          <w:sz w:val="28"/>
          <w:szCs w:val="28"/>
          <w:highlight w:val="white"/>
          <w:rtl w:val="0"/>
        </w:rPr>
        <w:t xml:space="preserve">»»»➤</w:t>
      </w:r>
      <w:r w:rsidDel="00000000" w:rsidR="00000000" w:rsidRPr="00000000">
        <w:rPr>
          <w:b w:val="1"/>
          <w:bCs w:val="1"/>
          <w:sz w:val="26"/>
          <w:szCs w:val="26"/>
          <w:rtl w:val="0"/>
        </w:rPr>
        <w:t xml:space="preserve"> Telegram:</w:t>
      </w:r>
      <w:hyperlink r:id="rId30">
        <w:r w:rsidDel="00000000" w:rsidR="00000000" w:rsidRPr="00000000">
          <w:rPr>
            <w:b w:val="1"/>
            <w:bCs w:val="1"/>
            <w:sz w:val="26"/>
            <w:szCs w:val="26"/>
            <w:rtl w:val="0"/>
          </w:rPr>
          <w:t xml:space="preserve"> </w:t>
        </w:r>
      </w:hyperlink>
      <w:hyperlink r:id="rId31">
        <w:r w:rsidDel="00000000" w:rsidR="00000000" w:rsidRPr="00000000">
          <w:rPr>
            <w:b w:val="1"/>
            <w:bCs w:val="1"/>
            <w:color w:val="1155cc"/>
            <w:sz w:val="26"/>
            <w:szCs w:val="26"/>
            <w:u w:val="single"/>
            <w:rtl w:val="0"/>
          </w:rPr>
          <w:t xml:space="preserve">@Pvabestitlive</w:t>
        </w:r>
      </w:hyperlink>
      <w:r w:rsidDel="00000000" w:rsidR="00000000" w:rsidRPr="00000000">
        <w:rPr>
          <w:rtl w:val="0"/>
        </w:rPr>
      </w:r>
    </w:p>
    <w:p w:rsidR="00000000" w:rsidDel="00000000" w:rsidP="00000000" w:rsidRDefault="00000000" w:rsidRPr="00000000" w14:paraId="0000001C">
      <w:pPr>
        <w:spacing w:line="397.44" w:lineRule="auto"/>
        <w:jc w:val="center"/>
        <w:rPr>
          <w:b w:val="1"/>
          <w:bCs w:val="1"/>
          <w:color w:val="1155cc"/>
          <w:sz w:val="26"/>
          <w:szCs w:val="26"/>
          <w:u w:val="single"/>
        </w:rPr>
      </w:pPr>
      <w:r w:rsidDel="00000000" w:rsidR="00000000" w:rsidRPr="00000000">
        <w:rPr>
          <w:rFonts w:ascii="Arial Unicode MS" w:cs="Arial Unicode MS" w:eastAsia="Arial Unicode MS" w:hAnsi="Arial Unicode MS"/>
          <w:b w:val="1"/>
          <w:bCs w:val="1"/>
          <w:sz w:val="28"/>
          <w:szCs w:val="28"/>
          <w:highlight w:val="white"/>
          <w:rtl w:val="0"/>
        </w:rPr>
        <w:t xml:space="preserve">»»»➤</w:t>
      </w:r>
      <w:r w:rsidDel="00000000" w:rsidR="00000000" w:rsidRPr="00000000">
        <w:rPr>
          <w:b w:val="1"/>
          <w:bCs w:val="1"/>
          <w:sz w:val="26"/>
          <w:szCs w:val="26"/>
          <w:rtl w:val="0"/>
        </w:rPr>
        <w:t xml:space="preserve"> WhatsApp:</w:t>
      </w:r>
      <w:hyperlink r:id="rId32">
        <w:r w:rsidDel="00000000" w:rsidR="00000000" w:rsidRPr="00000000">
          <w:rPr>
            <w:b w:val="1"/>
            <w:bCs w:val="1"/>
            <w:sz w:val="26"/>
            <w:szCs w:val="26"/>
            <w:rtl w:val="0"/>
          </w:rPr>
          <w:t xml:space="preserve"> </w:t>
        </w:r>
      </w:hyperlink>
      <w:hyperlink r:id="rId33">
        <w:r w:rsidDel="00000000" w:rsidR="00000000" w:rsidRPr="00000000">
          <w:rPr>
            <w:b w:val="1"/>
            <w:bCs w:val="1"/>
            <w:color w:val="1155cc"/>
            <w:sz w:val="26"/>
            <w:szCs w:val="26"/>
            <w:u w:val="single"/>
            <w:rtl w:val="0"/>
          </w:rPr>
          <w:t xml:space="preserve">+15712124466</w:t>
        </w:r>
      </w:hyperlink>
      <w:r w:rsidDel="00000000" w:rsidR="00000000" w:rsidRPr="00000000">
        <w:rPr>
          <w:rtl w:val="0"/>
        </w:rPr>
      </w:r>
    </w:p>
    <w:p w:rsidR="00000000" w:rsidDel="00000000" w:rsidP="00000000" w:rsidRDefault="00000000" w:rsidRPr="00000000" w14:paraId="0000001D">
      <w:pPr>
        <w:spacing w:line="397.44" w:lineRule="auto"/>
        <w:jc w:val="center"/>
        <w:rPr>
          <w:b w:val="1"/>
          <w:bCs w:val="1"/>
          <w:color w:val="1155cc"/>
          <w:sz w:val="26"/>
          <w:szCs w:val="26"/>
          <w:u w:val="single"/>
        </w:rPr>
      </w:pPr>
      <w:r w:rsidDel="00000000" w:rsidR="00000000" w:rsidRPr="00000000">
        <w:rPr>
          <w:rFonts w:ascii="Arial Unicode MS" w:cs="Arial Unicode MS" w:eastAsia="Arial Unicode MS" w:hAnsi="Arial Unicode MS"/>
          <w:b w:val="1"/>
          <w:bCs w:val="1"/>
          <w:sz w:val="28"/>
          <w:szCs w:val="28"/>
          <w:highlight w:val="white"/>
          <w:rtl w:val="0"/>
        </w:rPr>
        <w:t xml:space="preserve">»»»➤</w:t>
      </w:r>
      <w:r w:rsidDel="00000000" w:rsidR="00000000" w:rsidRPr="00000000">
        <w:rPr>
          <w:b w:val="1"/>
          <w:bCs w:val="1"/>
          <w:sz w:val="26"/>
          <w:szCs w:val="26"/>
          <w:rtl w:val="0"/>
        </w:rPr>
        <w:t xml:space="preserve"> Email: </w:t>
      </w:r>
      <w:r w:rsidDel="00000000" w:rsidR="00000000" w:rsidRPr="00000000">
        <w:rPr>
          <w:b w:val="1"/>
          <w:bCs w:val="1"/>
          <w:color w:val="1155cc"/>
          <w:sz w:val="26"/>
          <w:szCs w:val="26"/>
          <w:u w:val="single"/>
          <w:rtl w:val="0"/>
        </w:rPr>
        <w:t xml:space="preserve">pvabestit@gmail.com</w:t>
        <w:br w:type="textWrapping"/>
      </w:r>
      <w:r w:rsidDel="00000000" w:rsidR="00000000" w:rsidRPr="00000000">
        <w:rPr>
          <w:b w:val="1"/>
          <w:bCs w:val="1"/>
          <w:color w:val="1155cc"/>
          <w:sz w:val="26"/>
          <w:szCs w:val="26"/>
          <w:u w:val="single"/>
        </w:rPr>
        <w:drawing>
          <wp:inline distB="114300" distT="114300" distL="114300" distR="114300">
            <wp:extent cx="1340569" cy="1447800"/>
            <wp:effectExtent b="0" l="0" r="0" t="0"/>
            <wp:docPr id="2" name="image1.jpg"/>
            <a:graphic>
              <a:graphicData uri="http://schemas.openxmlformats.org/drawingml/2006/picture">
                <pic:pic>
                  <pic:nvPicPr>
                    <pic:cNvPr id="0" name="image1.jpg"/>
                    <pic:cNvPicPr preferRelativeResize="0"/>
                  </pic:nvPicPr>
                  <pic:blipFill>
                    <a:blip r:embed="rId11"/>
                    <a:srcRect b="0" l="7256" r="7785" t="24148"/>
                    <a:stretch>
                      <a:fillRect/>
                    </a:stretch>
                  </pic:blipFill>
                  <pic:spPr>
                    <a:xfrm>
                      <a:off x="0" y="0"/>
                      <a:ext cx="1340569" cy="1447800"/>
                    </a:xfrm>
                    <a:prstGeom prst="rect"/>
                    <a:ln/>
                  </pic:spPr>
                </pic:pic>
              </a:graphicData>
            </a:graphic>
          </wp:inline>
        </w:drawing>
      </w:r>
      <w:r w:rsidDel="00000000" w:rsidR="00000000" w:rsidRPr="00000000">
        <w:rPr>
          <w:b w:val="1"/>
          <w:bCs w:val="1"/>
          <w:color w:val="1155cc"/>
          <w:sz w:val="26"/>
          <w:szCs w:val="26"/>
          <w:u w:val="single"/>
          <w:rtl w:val="0"/>
        </w:rPr>
        <w:t xml:space="preserve"> </w:t>
      </w:r>
    </w:p>
    <w:p w:rsidR="00000000" w:rsidDel="00000000" w:rsidP="00000000" w:rsidRDefault="00000000" w:rsidRPr="00000000" w14:paraId="0000001E">
      <w:pPr>
        <w:spacing w:line="397.44" w:lineRule="auto"/>
        <w:jc w:val="center"/>
        <w:rPr>
          <w:b w:val="1"/>
          <w:bCs w:val="1"/>
          <w:sz w:val="26"/>
          <w:szCs w:val="26"/>
        </w:rPr>
      </w:pPr>
      <w:r w:rsidDel="00000000" w:rsidR="00000000" w:rsidRPr="00000000">
        <w:rPr>
          <w:rFonts w:ascii="Arial Unicode MS" w:cs="Arial Unicode MS" w:eastAsia="Arial Unicode MS" w:hAnsi="Arial Unicode MS"/>
          <w:b w:val="1"/>
          <w:bCs w:val="1"/>
          <w:sz w:val="28"/>
          <w:szCs w:val="28"/>
          <w:highlight w:val="white"/>
          <w:rtl w:val="0"/>
        </w:rPr>
        <w:t xml:space="preserve">»»»➤ </w:t>
      </w:r>
      <w:r w:rsidDel="00000000" w:rsidR="00000000" w:rsidRPr="00000000">
        <w:rPr>
          <w:b w:val="1"/>
          <w:bCs w:val="1"/>
          <w:sz w:val="26"/>
          <w:szCs w:val="26"/>
          <w:rtl w:val="0"/>
        </w:rPr>
        <w:t xml:space="preserve">visit us :</w:t>
      </w:r>
    </w:p>
    <w:p w:rsidR="00000000" w:rsidDel="00000000" w:rsidP="00000000" w:rsidRDefault="00000000" w:rsidRPr="00000000" w14:paraId="0000001F">
      <w:pPr>
        <w:spacing w:line="397.44" w:lineRule="auto"/>
        <w:jc w:val="center"/>
        <w:rPr>
          <w:b w:val="1"/>
          <w:bCs w:val="1"/>
          <w:sz w:val="26"/>
          <w:szCs w:val="26"/>
        </w:rPr>
      </w:pPr>
      <w:hyperlink r:id="rId34">
        <w:r w:rsidDel="00000000" w:rsidR="00000000" w:rsidRPr="00000000">
          <w:rPr>
            <w:b w:val="1"/>
            <w:bCs w:val="1"/>
            <w:color w:val="1155cc"/>
            <w:sz w:val="26"/>
            <w:szCs w:val="26"/>
            <w:u w:val="single"/>
            <w:rtl w:val="0"/>
          </w:rPr>
          <w:t xml:space="preserve">https://pvabestit.com/product/buy-old-gmail-accounts/</w:t>
        </w:r>
      </w:hyperlink>
      <w:r w:rsidDel="00000000" w:rsidR="00000000" w:rsidRPr="00000000">
        <w:rPr>
          <w:rtl w:val="0"/>
        </w:rPr>
      </w:r>
    </w:p>
    <w:p w:rsidR="00000000" w:rsidDel="00000000" w:rsidP="00000000" w:rsidRDefault="00000000" w:rsidRPr="00000000" w14:paraId="00000020">
      <w:pPr>
        <w:spacing w:line="397.44" w:lineRule="auto"/>
        <w:jc w:val="center"/>
        <w:rPr/>
      </w:pPr>
      <w:hyperlink r:id="rId35">
        <w:r w:rsidDel="00000000" w:rsidR="00000000" w:rsidRPr="00000000">
          <w:rPr>
            <w:rFonts w:ascii="Roboto" w:cs="Roboto" w:eastAsia="Roboto" w:hAnsi="Roboto"/>
            <w:b w:val="1"/>
            <w:bCs w:val="1"/>
            <w:color w:val="1155cc"/>
            <w:sz w:val="26"/>
            <w:szCs w:val="26"/>
            <w:highlight w:val="white"/>
            <w:u w:val="single"/>
            <w:rtl w:val="0"/>
          </w:rPr>
          <w:t xml:space="preserve">pvabestit</w:t>
        </w:r>
      </w:hyperlink>
      <w:r w:rsidDel="00000000" w:rsidR="00000000" w:rsidRPr="00000000">
        <w:rPr>
          <w:rFonts w:ascii="Roboto" w:cs="Roboto" w:eastAsia="Roboto" w:hAnsi="Roboto"/>
          <w:b w:val="1"/>
          <w:bCs w:val="1"/>
          <w:sz w:val="26"/>
          <w:szCs w:val="26"/>
          <w:highlight w:val="white"/>
          <w:rtl w:val="0"/>
        </w:rPr>
        <w:t xml:space="preserve">’s team is waiting for your Reply. 24 Hours Reply/Contact.…</w:t>
      </w:r>
      <w:r w:rsidDel="00000000" w:rsidR="00000000" w:rsidRPr="00000000">
        <w:rPr>
          <w:rtl w:val="0"/>
        </w:rPr>
      </w:r>
    </w:p>
    <w:p w:rsidR="00000000" w:rsidDel="00000000" w:rsidP="00000000" w:rsidRDefault="00000000" w:rsidRPr="00000000" w14:paraId="00000021">
      <w:pPr>
        <w:pStyle w:val="Heading2"/>
        <w:keepNext w:val="0"/>
        <w:keepLines w:val="0"/>
        <w:spacing w:after="80" w:lineRule="auto"/>
        <w:rPr>
          <w:b w:val="1"/>
          <w:bCs w:val="1"/>
          <w:sz w:val="34"/>
          <w:szCs w:val="34"/>
        </w:rPr>
      </w:pPr>
      <w:bookmarkStart w:colFirst="0" w:colLast="0" w:name="_fqrwc941h4ql" w:id="10"/>
      <w:bookmarkEnd w:id="10"/>
      <w:r w:rsidDel="00000000" w:rsidR="00000000" w:rsidRPr="00000000">
        <w:rPr>
          <w:b w:val="1"/>
          <w:bCs w:val="1"/>
          <w:sz w:val="34"/>
          <w:szCs w:val="34"/>
          <w:rtl w:val="0"/>
        </w:rPr>
        <w:t xml:space="preserve">Conclusion</w:t>
      </w:r>
    </w:p>
    <w:p w:rsidR="00000000" w:rsidDel="00000000" w:rsidP="00000000" w:rsidRDefault="00000000" w:rsidRPr="00000000" w14:paraId="00000022">
      <w:pPr>
        <w:spacing w:after="240" w:before="240" w:lineRule="auto"/>
        <w:rPr/>
      </w:pPr>
      <w:r w:rsidDel="00000000" w:rsidR="00000000" w:rsidRPr="00000000">
        <w:rPr>
          <w:rtl w:val="0"/>
        </w:rPr>
        <w:t xml:space="preserve">Navigating the world of aged Gmail accounts can be a strategic move for many individuals and businesses alike. Whether you're looking to enhance your email marketing efforts, establish credibility in online forums, or simply want more privacy, buying </w:t>
      </w:r>
      <w:hyperlink r:id="rId36">
        <w:r w:rsidDel="00000000" w:rsidR="00000000" w:rsidRPr="00000000">
          <w:rPr>
            <w:color w:val="1155cc"/>
            <w:u w:val="single"/>
            <w:rtl w:val="0"/>
          </w:rPr>
          <w:t xml:space="preserve">old Gmail accounts</w:t>
        </w:r>
      </w:hyperlink>
      <w:r w:rsidDel="00000000" w:rsidR="00000000" w:rsidRPr="00000000">
        <w:rPr>
          <w:rtl w:val="0"/>
        </w:rPr>
        <w:t xml:space="preserve"> offers distinct advantages.</w:t>
        <w:br w:type="textWrapping"/>
        <w:br w:type="textWrapping"/>
        <w:t xml:space="preserve">As you explore various sellers, keeping in mind the necessary factors such as account age, seller reputation, and customer support will help you make informed decisions. The list of 24 top sites provided serves as a solid starting point—but remember that thorough research is key.</w:t>
        <w:br w:type="textWrapping"/>
        <w:br w:type="textWrapping"/>
        <w:t xml:space="preserve">Managing multiple Gmail accounts can be simplified with organization and the right tools at your disposal. With diligence and care, you can reap the benefits of these accounts while minimizing potential risks.</w:t>
        <w:br w:type="textWrapping"/>
        <w:br w:type="textWrapping"/>
        <w:t xml:space="preserve">Staying updated on best practices and being aware of common pitfalls will ensure that your investment pays off. Dive into this opportunity thoughtfully—your next success could just be an </w:t>
      </w:r>
      <w:hyperlink r:id="rId37">
        <w:r w:rsidDel="00000000" w:rsidR="00000000" w:rsidRPr="00000000">
          <w:rPr>
            <w:color w:val="1155cc"/>
            <w:u w:val="single"/>
            <w:rtl w:val="0"/>
          </w:rPr>
          <w:t xml:space="preserve">old Gmail</w:t>
        </w:r>
      </w:hyperlink>
      <w:r w:rsidDel="00000000" w:rsidR="00000000" w:rsidRPr="00000000">
        <w:rPr>
          <w:rtl w:val="0"/>
        </w:rPr>
        <w:t xml:space="preserve"> account away.</w:t>
      </w:r>
    </w:p>
    <w:p w:rsidR="00000000" w:rsidDel="00000000" w:rsidP="00000000" w:rsidRDefault="00000000" w:rsidRPr="00000000" w14:paraId="0000002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pvabestit.com/product/buy-old-gmail-accounts/" TargetMode="External"/><Relationship Id="rId22" Type="http://schemas.openxmlformats.org/officeDocument/2006/relationships/hyperlink" Target="https://pvabestit.com/product/buy-old-gmail-accounts/" TargetMode="External"/><Relationship Id="rId21" Type="http://schemas.openxmlformats.org/officeDocument/2006/relationships/hyperlink" Target="https://en.wikipedia.org/wiki/Gmail" TargetMode="External"/><Relationship Id="rId24" Type="http://schemas.openxmlformats.org/officeDocument/2006/relationships/hyperlink" Target="https://pvabestit.com/product/buy-old-gmail-accounts/" TargetMode="External"/><Relationship Id="rId23" Type="http://schemas.openxmlformats.org/officeDocument/2006/relationships/hyperlink" Target="https://pvabestit.com/product/buy-old-gmail-accou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i.whatsapp.com/send/?phone=%2B157" TargetMode="External"/><Relationship Id="rId26" Type="http://schemas.openxmlformats.org/officeDocument/2006/relationships/hyperlink" Target="https://en.wikipedia.org/wiki/Gmail" TargetMode="External"/><Relationship Id="rId25" Type="http://schemas.openxmlformats.org/officeDocument/2006/relationships/hyperlink" Target="https://pvabestit.com/product/buy-old-gmail-accounts/" TargetMode="External"/><Relationship Id="rId28" Type="http://schemas.openxmlformats.org/officeDocument/2006/relationships/hyperlink" Target="https://pvabestit.com/product/buy-old-gmail-accounts/" TargetMode="External"/><Relationship Id="rId27" Type="http://schemas.openxmlformats.org/officeDocument/2006/relationships/hyperlink" Target="https://pvabestit.com/product/buy-old-gmail-accounts/"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en.wikipedia.org/wiki/Gmail" TargetMode="External"/><Relationship Id="rId7" Type="http://schemas.openxmlformats.org/officeDocument/2006/relationships/hyperlink" Target="https://t.me/Pvabestitlive" TargetMode="External"/><Relationship Id="rId8" Type="http://schemas.openxmlformats.org/officeDocument/2006/relationships/hyperlink" Target="https://t.me/Pvabestitlive" TargetMode="External"/><Relationship Id="rId31" Type="http://schemas.openxmlformats.org/officeDocument/2006/relationships/hyperlink" Target="https://t.me/Pvabestitlive" TargetMode="External"/><Relationship Id="rId30" Type="http://schemas.openxmlformats.org/officeDocument/2006/relationships/hyperlink" Target="https://t.me/Pvabestitlive" TargetMode="External"/><Relationship Id="rId11" Type="http://schemas.openxmlformats.org/officeDocument/2006/relationships/image" Target="media/image1.jpg"/><Relationship Id="rId33" Type="http://schemas.openxmlformats.org/officeDocument/2006/relationships/hyperlink" Target="https://api.whatsapp.com/send/?phone=%2B157" TargetMode="External"/><Relationship Id="rId10" Type="http://schemas.openxmlformats.org/officeDocument/2006/relationships/hyperlink" Target="https://api.whatsapp.com/send/?phone=%2B157" TargetMode="External"/><Relationship Id="rId32" Type="http://schemas.openxmlformats.org/officeDocument/2006/relationships/hyperlink" Target="https://api.whatsapp.com/send/?phone=%2B157" TargetMode="External"/><Relationship Id="rId13" Type="http://schemas.openxmlformats.org/officeDocument/2006/relationships/hyperlink" Target="https://pvabestit.com" TargetMode="External"/><Relationship Id="rId35" Type="http://schemas.openxmlformats.org/officeDocument/2006/relationships/hyperlink" Target="https://pvabestit.com" TargetMode="External"/><Relationship Id="rId12" Type="http://schemas.openxmlformats.org/officeDocument/2006/relationships/hyperlink" Target="https://pvabestit.com/product/buy-old-gmail-accounts/" TargetMode="External"/><Relationship Id="rId34" Type="http://schemas.openxmlformats.org/officeDocument/2006/relationships/hyperlink" Target="https://pvabestit.com/product/buy-old-gmail-accounts/" TargetMode="External"/><Relationship Id="rId15" Type="http://schemas.openxmlformats.org/officeDocument/2006/relationships/hyperlink" Target="https://en.wikipedia.org/wiki/Gmail" TargetMode="External"/><Relationship Id="rId37" Type="http://schemas.openxmlformats.org/officeDocument/2006/relationships/hyperlink" Target="https://en.wikipedia.org/wiki/Gmail" TargetMode="External"/><Relationship Id="rId14" Type="http://schemas.openxmlformats.org/officeDocument/2006/relationships/hyperlink" Target="https://pvabestit.com/product/buy-old-gmail-accounts/" TargetMode="External"/><Relationship Id="rId36" Type="http://schemas.openxmlformats.org/officeDocument/2006/relationships/hyperlink" Target="https://pvabestit.com/product/buy-old-gmail-accounts/" TargetMode="External"/><Relationship Id="rId17" Type="http://schemas.openxmlformats.org/officeDocument/2006/relationships/hyperlink" Target="https://en.wikipedia.org/wiki/Gmail" TargetMode="External"/><Relationship Id="rId16" Type="http://schemas.openxmlformats.org/officeDocument/2006/relationships/hyperlink" Target="https://pvabestit.com/product/buy-old-gmail-accounts/" TargetMode="External"/><Relationship Id="rId19" Type="http://schemas.openxmlformats.org/officeDocument/2006/relationships/hyperlink" Target="https://pvabestit.com/product/buy-old-gmail-accounts/" TargetMode="External"/><Relationship Id="rId18" Type="http://schemas.openxmlformats.org/officeDocument/2006/relationships/hyperlink" Target="https://pvabestit.com/product/buy-old-gmail-accou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